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8" w:rsidRPr="004A2983" w:rsidRDefault="00EB55C8" w:rsidP="001C462D">
      <w:pPr>
        <w:spacing w:after="0" w:line="240" w:lineRule="auto"/>
        <w:jc w:val="center"/>
        <w:outlineLvl w:val="1"/>
        <w:rPr>
          <w:rFonts w:ascii="Tahoma" w:hAnsi="Tahoma" w:cs="Tahoma"/>
          <w:b/>
          <w:bCs/>
          <w:color w:val="000000"/>
        </w:rPr>
      </w:pPr>
    </w:p>
    <w:p w:rsidR="0046511B" w:rsidRDefault="0046511B" w:rsidP="001C462D">
      <w:pPr>
        <w:spacing w:after="0" w:line="240" w:lineRule="auto"/>
        <w:jc w:val="center"/>
        <w:outlineLvl w:val="1"/>
        <w:rPr>
          <w:rFonts w:ascii="Tahoma" w:hAnsi="Tahoma" w:cs="Tahoma"/>
          <w:b/>
          <w:bCs/>
          <w:color w:val="000000"/>
        </w:rPr>
      </w:pPr>
      <w:r w:rsidRPr="004A2983">
        <w:rPr>
          <w:rFonts w:ascii="Tahoma" w:hAnsi="Tahoma" w:cs="Tahoma"/>
          <w:b/>
          <w:bCs/>
          <w:color w:val="000000"/>
        </w:rPr>
        <w:t xml:space="preserve">KONCESIJSKA POGODBA </w:t>
      </w:r>
      <w:r w:rsidR="00E02F13" w:rsidRPr="004A2983">
        <w:rPr>
          <w:rFonts w:ascii="Tahoma" w:hAnsi="Tahoma" w:cs="Tahoma"/>
          <w:b/>
          <w:bCs/>
          <w:color w:val="000000"/>
        </w:rPr>
        <w:t>O IZVEDBI STORITEV</w:t>
      </w:r>
      <w:r w:rsidR="00E02F13" w:rsidRPr="004A2983">
        <w:rPr>
          <w:rFonts w:ascii="Tahoma" w:hAnsi="Tahoma" w:cs="Tahoma"/>
        </w:rPr>
        <w:t xml:space="preserve"> </w:t>
      </w:r>
      <w:r w:rsidR="00E02F13" w:rsidRPr="004A2983">
        <w:rPr>
          <w:rFonts w:ascii="Tahoma" w:hAnsi="Tahoma" w:cs="Tahoma"/>
          <w:b/>
          <w:bCs/>
          <w:color w:val="000000"/>
        </w:rPr>
        <w:t>LETNEGA VZDRŽEVANJA IN ZIMSKE SLUŽBE NA OBČINSKIH CESTAH, JAVNIH POTEH IN JAVNIH POVRŠINAH V OBČINI MEDVODE</w:t>
      </w:r>
    </w:p>
    <w:p w:rsidR="00267832" w:rsidRPr="004A2983" w:rsidRDefault="00267832" w:rsidP="001C462D">
      <w:pPr>
        <w:spacing w:after="0" w:line="240" w:lineRule="auto"/>
        <w:jc w:val="center"/>
        <w:outlineLvl w:val="1"/>
        <w:rPr>
          <w:rFonts w:ascii="Tahoma" w:hAnsi="Tahoma" w:cs="Tahoma"/>
          <w:b/>
          <w:bCs/>
          <w:color w:val="000000"/>
        </w:rPr>
      </w:pPr>
    </w:p>
    <w:p w:rsidR="0046511B" w:rsidRDefault="0046511B" w:rsidP="001C462D">
      <w:pPr>
        <w:spacing w:after="0" w:line="240" w:lineRule="auto"/>
        <w:jc w:val="center"/>
        <w:rPr>
          <w:rFonts w:ascii="Tahoma" w:hAnsi="Tahoma" w:cs="Tahoma"/>
          <w:color w:val="000000"/>
        </w:rPr>
      </w:pPr>
      <w:r w:rsidRPr="004A2983">
        <w:rPr>
          <w:rFonts w:ascii="Tahoma" w:hAnsi="Tahoma" w:cs="Tahoma"/>
          <w:color w:val="000000"/>
        </w:rPr>
        <w:t>sklenjena med</w:t>
      </w:r>
    </w:p>
    <w:p w:rsidR="00267832" w:rsidRPr="004A2983" w:rsidRDefault="00267832" w:rsidP="001C462D">
      <w:pPr>
        <w:spacing w:after="0" w:line="240" w:lineRule="auto"/>
        <w:jc w:val="center"/>
        <w:rPr>
          <w:rFonts w:ascii="Tahoma" w:hAnsi="Tahoma" w:cs="Tahoma"/>
        </w:rPr>
      </w:pPr>
    </w:p>
    <w:p w:rsidR="0046511B" w:rsidRPr="004A2983" w:rsidRDefault="0046511B" w:rsidP="001C462D">
      <w:pPr>
        <w:spacing w:after="0" w:line="240" w:lineRule="auto"/>
        <w:rPr>
          <w:rFonts w:ascii="Tahoma" w:hAnsi="Tahoma" w:cs="Tahoma"/>
        </w:rPr>
      </w:pPr>
      <w:r w:rsidRPr="004A2983">
        <w:rPr>
          <w:rFonts w:ascii="Tahoma" w:hAnsi="Tahoma" w:cs="Tahoma"/>
          <w:b/>
          <w:bCs/>
          <w:color w:val="000000"/>
        </w:rPr>
        <w:t>KONCEDENTOM: OBČINA MEDVODE, CESTA KOMANDANTA STANETA 12, 1215 MEDVODE,</w:t>
      </w:r>
      <w:r w:rsidRPr="004A2983">
        <w:rPr>
          <w:rFonts w:ascii="Tahoma" w:hAnsi="Tahoma" w:cs="Tahoma"/>
          <w:color w:val="000000"/>
        </w:rPr>
        <w:br/>
        <w:t>ki ga zastopa Nejc Smole, župan</w:t>
      </w:r>
      <w:r w:rsidRPr="004A2983">
        <w:rPr>
          <w:rFonts w:ascii="Tahoma" w:hAnsi="Tahoma" w:cs="Tahoma"/>
        </w:rPr>
        <w:br/>
      </w:r>
    </w:p>
    <w:tbl>
      <w:tblPr>
        <w:tblW w:w="3500" w:type="pct"/>
        <w:tblInd w:w="108" w:type="dxa"/>
        <w:tblLook w:val="04A0" w:firstRow="1" w:lastRow="0" w:firstColumn="1" w:lastColumn="0" w:noHBand="0" w:noVBand="1"/>
      </w:tblPr>
      <w:tblGrid>
        <w:gridCol w:w="3300"/>
        <w:gridCol w:w="3049"/>
      </w:tblGrid>
      <w:tr w:rsidR="0046511B" w:rsidRPr="004A2983" w:rsidTr="00E02F13">
        <w:tc>
          <w:tcPr>
            <w:tcW w:w="3300" w:type="dxa"/>
            <w:tcMar>
              <w:top w:w="0" w:type="auto"/>
              <w:bottom w:w="0" w:type="auto"/>
            </w:tcMar>
            <w:vAlign w:val="center"/>
          </w:tcPr>
          <w:p w:rsidR="0046511B" w:rsidRPr="004A2983" w:rsidRDefault="0046511B" w:rsidP="001C462D">
            <w:pPr>
              <w:spacing w:after="0"/>
              <w:rPr>
                <w:rFonts w:ascii="Tahoma" w:hAnsi="Tahoma" w:cs="Tahoma"/>
              </w:rPr>
            </w:pPr>
            <w:r w:rsidRPr="004A2983">
              <w:rPr>
                <w:rFonts w:ascii="Tahoma" w:hAnsi="Tahoma" w:cs="Tahoma"/>
                <w:color w:val="000000"/>
                <w:position w:val="-2"/>
              </w:rPr>
              <w:t>Matična številka:</w:t>
            </w:r>
          </w:p>
        </w:tc>
        <w:tc>
          <w:tcPr>
            <w:tcW w:w="0" w:type="auto"/>
            <w:tcMar>
              <w:top w:w="0" w:type="auto"/>
              <w:bottom w:w="0" w:type="auto"/>
            </w:tcMar>
            <w:vAlign w:val="center"/>
          </w:tcPr>
          <w:p w:rsidR="0046511B" w:rsidRPr="004A2983" w:rsidRDefault="0046511B" w:rsidP="001C462D">
            <w:pPr>
              <w:spacing w:after="0"/>
              <w:rPr>
                <w:rFonts w:ascii="Tahoma" w:hAnsi="Tahoma" w:cs="Tahoma"/>
              </w:rPr>
            </w:pPr>
            <w:r w:rsidRPr="004A2983">
              <w:rPr>
                <w:rFonts w:ascii="Tahoma" w:hAnsi="Tahoma" w:cs="Tahoma"/>
                <w:color w:val="000000"/>
                <w:position w:val="-2"/>
              </w:rPr>
              <w:t>5874564000</w:t>
            </w:r>
          </w:p>
        </w:tc>
      </w:tr>
      <w:tr w:rsidR="0046511B" w:rsidRPr="004A2983" w:rsidTr="00E02F13">
        <w:tc>
          <w:tcPr>
            <w:tcW w:w="3300" w:type="dxa"/>
            <w:tcMar>
              <w:top w:w="0" w:type="auto"/>
              <w:bottom w:w="0" w:type="auto"/>
            </w:tcMar>
            <w:vAlign w:val="center"/>
          </w:tcPr>
          <w:p w:rsidR="0046511B" w:rsidRPr="004A2983" w:rsidRDefault="0046511B" w:rsidP="001C462D">
            <w:pPr>
              <w:spacing w:after="0"/>
              <w:rPr>
                <w:rFonts w:ascii="Tahoma" w:hAnsi="Tahoma" w:cs="Tahoma"/>
              </w:rPr>
            </w:pPr>
            <w:r w:rsidRPr="004A2983">
              <w:rPr>
                <w:rFonts w:ascii="Tahoma" w:hAnsi="Tahoma" w:cs="Tahoma"/>
                <w:color w:val="000000"/>
                <w:position w:val="-2"/>
              </w:rPr>
              <w:t>Identifikacijska številka (ID za DDV):</w:t>
            </w:r>
          </w:p>
        </w:tc>
        <w:tc>
          <w:tcPr>
            <w:tcW w:w="0" w:type="auto"/>
            <w:tcMar>
              <w:top w:w="0" w:type="auto"/>
              <w:bottom w:w="0" w:type="auto"/>
            </w:tcMar>
            <w:vAlign w:val="center"/>
          </w:tcPr>
          <w:p w:rsidR="0046511B" w:rsidRPr="004A2983" w:rsidRDefault="0046511B" w:rsidP="001C462D">
            <w:pPr>
              <w:spacing w:after="0"/>
              <w:rPr>
                <w:rFonts w:ascii="Tahoma" w:hAnsi="Tahoma" w:cs="Tahoma"/>
              </w:rPr>
            </w:pPr>
            <w:r w:rsidRPr="004A2983">
              <w:rPr>
                <w:rFonts w:ascii="Tahoma" w:hAnsi="Tahoma" w:cs="Tahoma"/>
                <w:color w:val="000000"/>
                <w:position w:val="-2"/>
              </w:rPr>
              <w:t>SI 20991517</w:t>
            </w:r>
          </w:p>
        </w:tc>
      </w:tr>
      <w:tr w:rsidR="0046511B" w:rsidRPr="004A2983" w:rsidTr="00E02F13">
        <w:tc>
          <w:tcPr>
            <w:tcW w:w="3300" w:type="dxa"/>
            <w:tcMar>
              <w:top w:w="0" w:type="auto"/>
              <w:bottom w:w="0" w:type="auto"/>
            </w:tcMar>
            <w:vAlign w:val="center"/>
          </w:tcPr>
          <w:p w:rsidR="0046511B" w:rsidRPr="004A2983" w:rsidRDefault="0046511B" w:rsidP="001C462D">
            <w:pPr>
              <w:spacing w:after="0"/>
              <w:rPr>
                <w:rFonts w:ascii="Tahoma" w:hAnsi="Tahoma" w:cs="Tahoma"/>
              </w:rPr>
            </w:pPr>
            <w:r w:rsidRPr="004A2983">
              <w:rPr>
                <w:rFonts w:ascii="Tahoma" w:hAnsi="Tahoma" w:cs="Tahoma"/>
                <w:color w:val="000000"/>
                <w:position w:val="-2"/>
              </w:rPr>
              <w:t>Transakcijski račun (TRR):</w:t>
            </w:r>
          </w:p>
        </w:tc>
        <w:tc>
          <w:tcPr>
            <w:tcW w:w="0" w:type="auto"/>
            <w:tcMar>
              <w:top w:w="0" w:type="auto"/>
              <w:bottom w:w="0" w:type="auto"/>
            </w:tcMar>
            <w:vAlign w:val="center"/>
          </w:tcPr>
          <w:p w:rsidR="0046511B" w:rsidRPr="004A2983" w:rsidRDefault="0046511B" w:rsidP="001C462D">
            <w:pPr>
              <w:spacing w:after="0"/>
              <w:rPr>
                <w:rFonts w:ascii="Tahoma" w:hAnsi="Tahoma" w:cs="Tahoma"/>
              </w:rPr>
            </w:pPr>
            <w:r w:rsidRPr="004A2983">
              <w:rPr>
                <w:rFonts w:ascii="Tahoma" w:hAnsi="Tahoma" w:cs="Tahoma"/>
                <w:color w:val="000000"/>
                <w:position w:val="-2"/>
              </w:rPr>
              <w:t>SI56 0127 1010 0000 594</w:t>
            </w:r>
          </w:p>
        </w:tc>
      </w:tr>
    </w:tbl>
    <w:p w:rsidR="0046511B" w:rsidRPr="004A2983" w:rsidRDefault="0046511B" w:rsidP="001C462D">
      <w:pPr>
        <w:spacing w:after="0" w:line="240" w:lineRule="auto"/>
        <w:jc w:val="center"/>
        <w:rPr>
          <w:rFonts w:ascii="Tahoma" w:hAnsi="Tahoma" w:cs="Tahoma"/>
        </w:rPr>
      </w:pPr>
      <w:r w:rsidRPr="004A2983">
        <w:rPr>
          <w:rFonts w:ascii="Tahoma" w:hAnsi="Tahoma" w:cs="Tahoma"/>
          <w:color w:val="000000"/>
        </w:rPr>
        <w:t>in</w:t>
      </w:r>
    </w:p>
    <w:p w:rsidR="001C462D" w:rsidRDefault="001C462D" w:rsidP="001C462D">
      <w:pPr>
        <w:spacing w:after="0" w:line="240" w:lineRule="auto"/>
        <w:jc w:val="both"/>
        <w:rPr>
          <w:rFonts w:ascii="Tahoma" w:hAnsi="Tahoma" w:cs="Tahoma"/>
          <w:b/>
          <w:bCs/>
          <w:color w:val="000000"/>
        </w:rPr>
      </w:pPr>
    </w:p>
    <w:p w:rsidR="001C462D" w:rsidRDefault="004418B7" w:rsidP="001C462D">
      <w:pPr>
        <w:spacing w:after="0" w:line="240" w:lineRule="auto"/>
        <w:jc w:val="both"/>
        <w:rPr>
          <w:rFonts w:ascii="Tahoma" w:hAnsi="Tahoma" w:cs="Tahoma"/>
          <w:color w:val="000000"/>
        </w:rPr>
      </w:pPr>
      <w:r w:rsidRPr="004A2983">
        <w:rPr>
          <w:rFonts w:ascii="Tahoma" w:hAnsi="Tahoma" w:cs="Tahoma"/>
          <w:b/>
          <w:bCs/>
          <w:color w:val="000000"/>
        </w:rPr>
        <w:t>KONCESIONARJEM: </w:t>
      </w:r>
    </w:p>
    <w:p w:rsidR="001C462D" w:rsidRDefault="001C462D" w:rsidP="001C462D">
      <w:pPr>
        <w:spacing w:after="0" w:line="240" w:lineRule="auto"/>
        <w:jc w:val="both"/>
        <w:rPr>
          <w:rFonts w:ascii="Tahoma" w:hAnsi="Tahoma" w:cs="Tahoma"/>
          <w:b/>
          <w:color w:val="000000"/>
        </w:rPr>
      </w:pPr>
    </w:p>
    <w:p w:rsidR="004418B7" w:rsidRPr="004A2983" w:rsidRDefault="004A2983" w:rsidP="001C462D">
      <w:pPr>
        <w:spacing w:after="0" w:line="240" w:lineRule="auto"/>
        <w:jc w:val="both"/>
        <w:rPr>
          <w:rFonts w:ascii="Tahoma" w:hAnsi="Tahoma" w:cs="Tahoma"/>
          <w:b/>
          <w:color w:val="000000"/>
        </w:rPr>
      </w:pPr>
      <w:r w:rsidRPr="004A2983">
        <w:rPr>
          <w:rFonts w:ascii="Tahoma" w:hAnsi="Tahoma" w:cs="Tahoma"/>
          <w:b/>
          <w:color w:val="000000"/>
        </w:rPr>
        <w:t>……………………………………………………………………………………………………</w:t>
      </w:r>
    </w:p>
    <w:p w:rsidR="001C462D" w:rsidRDefault="001C462D" w:rsidP="001C462D">
      <w:pPr>
        <w:spacing w:after="0" w:line="240" w:lineRule="auto"/>
        <w:jc w:val="both"/>
        <w:rPr>
          <w:rFonts w:ascii="Tahoma" w:hAnsi="Tahoma" w:cs="Tahoma"/>
          <w:color w:val="000000"/>
        </w:rPr>
      </w:pPr>
    </w:p>
    <w:p w:rsidR="004A2983" w:rsidRPr="004A2983" w:rsidRDefault="004A2983" w:rsidP="001C462D">
      <w:pPr>
        <w:spacing w:after="0" w:line="240" w:lineRule="auto"/>
        <w:jc w:val="both"/>
        <w:rPr>
          <w:rFonts w:ascii="Tahoma" w:hAnsi="Tahoma" w:cs="Tahoma"/>
          <w:color w:val="000000"/>
        </w:rPr>
      </w:pPr>
      <w:r w:rsidRPr="004A2983">
        <w:rPr>
          <w:rFonts w:ascii="Tahoma" w:hAnsi="Tahoma" w:cs="Tahoma"/>
          <w:color w:val="000000"/>
        </w:rPr>
        <w:t>…………………………………………………………………………………………………………………………………….</w:t>
      </w:r>
    </w:p>
    <w:p w:rsidR="001C462D" w:rsidRDefault="001C462D" w:rsidP="001C462D">
      <w:pPr>
        <w:spacing w:after="0" w:line="240" w:lineRule="auto"/>
        <w:jc w:val="both"/>
        <w:rPr>
          <w:rFonts w:ascii="Tahoma" w:hAnsi="Tahoma" w:cs="Tahoma"/>
          <w:color w:val="000000"/>
        </w:rPr>
      </w:pPr>
    </w:p>
    <w:p w:rsidR="001C462D" w:rsidRDefault="001C462D" w:rsidP="001C462D">
      <w:pPr>
        <w:spacing w:after="0" w:line="240" w:lineRule="auto"/>
        <w:jc w:val="both"/>
        <w:rPr>
          <w:rFonts w:ascii="Tahoma" w:hAnsi="Tahoma" w:cs="Tahoma"/>
          <w:color w:val="000000"/>
        </w:rPr>
      </w:pPr>
    </w:p>
    <w:p w:rsidR="004418B7" w:rsidRDefault="004418B7" w:rsidP="001C462D">
      <w:pPr>
        <w:spacing w:after="0" w:line="240" w:lineRule="auto"/>
        <w:jc w:val="both"/>
        <w:rPr>
          <w:rFonts w:ascii="Tahoma" w:hAnsi="Tahoma" w:cs="Tahoma"/>
          <w:color w:val="000000"/>
        </w:rPr>
      </w:pPr>
      <w:r w:rsidRPr="004A2983">
        <w:rPr>
          <w:rFonts w:ascii="Tahoma" w:hAnsi="Tahoma" w:cs="Tahoma"/>
          <w:color w:val="000000"/>
        </w:rPr>
        <w:t>ki ga zastopa </w:t>
      </w:r>
      <w:r w:rsidR="004A2983" w:rsidRPr="004A2983">
        <w:rPr>
          <w:rFonts w:ascii="Tahoma" w:hAnsi="Tahoma" w:cs="Tahoma"/>
          <w:color w:val="000000"/>
        </w:rPr>
        <w:t>……………………………………</w:t>
      </w:r>
      <w:r w:rsidRPr="004A2983">
        <w:rPr>
          <w:rFonts w:ascii="Tahoma" w:hAnsi="Tahoma" w:cs="Tahoma"/>
          <w:color w:val="000000"/>
        </w:rPr>
        <w:t xml:space="preserve">, </w:t>
      </w:r>
      <w:r w:rsidR="004A2983" w:rsidRPr="004A2983">
        <w:rPr>
          <w:rFonts w:ascii="Tahoma" w:hAnsi="Tahoma" w:cs="Tahoma"/>
          <w:color w:val="000000"/>
        </w:rPr>
        <w:t>………………………….</w:t>
      </w:r>
      <w:r w:rsidRPr="004A2983">
        <w:rPr>
          <w:rFonts w:ascii="Tahoma" w:hAnsi="Tahoma" w:cs="Tahoma"/>
          <w:color w:val="000000"/>
        </w:rPr>
        <w:t>,</w:t>
      </w:r>
    </w:p>
    <w:p w:rsidR="003C5B36" w:rsidRPr="004A2983" w:rsidRDefault="003C5B36" w:rsidP="001C462D">
      <w:pPr>
        <w:spacing w:after="0" w:line="240" w:lineRule="auto"/>
        <w:jc w:val="both"/>
        <w:rPr>
          <w:rFonts w:ascii="Tahoma" w:hAnsi="Tahoma" w:cs="Tahoma"/>
          <w:color w:val="000000"/>
        </w:rPr>
      </w:pPr>
    </w:p>
    <w:tbl>
      <w:tblPr>
        <w:tblW w:w="4351" w:type="pct"/>
        <w:tblInd w:w="108" w:type="dxa"/>
        <w:tblLook w:val="04A0" w:firstRow="1" w:lastRow="0" w:firstColumn="1" w:lastColumn="0" w:noHBand="0" w:noVBand="1"/>
      </w:tblPr>
      <w:tblGrid>
        <w:gridCol w:w="3251"/>
        <w:gridCol w:w="4642"/>
      </w:tblGrid>
      <w:tr w:rsidR="004418B7" w:rsidRPr="004A2983" w:rsidTr="001C462D">
        <w:tc>
          <w:tcPr>
            <w:tcW w:w="3300" w:type="dxa"/>
            <w:tcMar>
              <w:top w:w="0" w:type="auto"/>
              <w:bottom w:w="0" w:type="auto"/>
            </w:tcMar>
            <w:vAlign w:val="center"/>
          </w:tcPr>
          <w:p w:rsidR="004418B7" w:rsidRPr="004A2983" w:rsidRDefault="004418B7" w:rsidP="001C462D">
            <w:pPr>
              <w:spacing w:after="0"/>
              <w:rPr>
                <w:rFonts w:ascii="Tahoma" w:hAnsi="Tahoma" w:cs="Tahoma"/>
              </w:rPr>
            </w:pPr>
            <w:r w:rsidRPr="004A2983">
              <w:rPr>
                <w:rFonts w:ascii="Tahoma" w:hAnsi="Tahoma" w:cs="Tahoma"/>
                <w:color w:val="000000"/>
                <w:position w:val="-2"/>
              </w:rPr>
              <w:t>Matična številka:</w:t>
            </w:r>
          </w:p>
        </w:tc>
        <w:tc>
          <w:tcPr>
            <w:tcW w:w="4780" w:type="dxa"/>
            <w:tcMar>
              <w:top w:w="0" w:type="auto"/>
              <w:bottom w:w="0" w:type="auto"/>
            </w:tcMar>
            <w:vAlign w:val="center"/>
          </w:tcPr>
          <w:p w:rsidR="004418B7" w:rsidRPr="004A2983" w:rsidRDefault="004418B7" w:rsidP="001C462D">
            <w:pPr>
              <w:spacing w:after="0"/>
              <w:rPr>
                <w:rFonts w:ascii="Tahoma" w:hAnsi="Tahoma" w:cs="Tahoma"/>
              </w:rPr>
            </w:pPr>
          </w:p>
        </w:tc>
      </w:tr>
      <w:tr w:rsidR="004418B7" w:rsidRPr="004A2983" w:rsidTr="001C462D">
        <w:tc>
          <w:tcPr>
            <w:tcW w:w="3300" w:type="dxa"/>
            <w:tcMar>
              <w:top w:w="0" w:type="auto"/>
              <w:bottom w:w="0" w:type="auto"/>
            </w:tcMar>
            <w:vAlign w:val="center"/>
          </w:tcPr>
          <w:p w:rsidR="004418B7" w:rsidRPr="004A2983" w:rsidRDefault="004418B7" w:rsidP="001C462D">
            <w:pPr>
              <w:spacing w:after="0"/>
              <w:rPr>
                <w:rFonts w:ascii="Tahoma" w:hAnsi="Tahoma" w:cs="Tahoma"/>
              </w:rPr>
            </w:pPr>
            <w:r w:rsidRPr="004A2983">
              <w:rPr>
                <w:rFonts w:ascii="Tahoma" w:hAnsi="Tahoma" w:cs="Tahoma"/>
                <w:color w:val="000000"/>
                <w:position w:val="-2"/>
              </w:rPr>
              <w:t>Identifikacijska številka (ID za DDV):</w:t>
            </w:r>
          </w:p>
        </w:tc>
        <w:tc>
          <w:tcPr>
            <w:tcW w:w="4780" w:type="dxa"/>
            <w:tcMar>
              <w:top w:w="0" w:type="auto"/>
              <w:bottom w:w="0" w:type="auto"/>
            </w:tcMar>
            <w:vAlign w:val="center"/>
          </w:tcPr>
          <w:p w:rsidR="004418B7" w:rsidRPr="004A2983" w:rsidRDefault="004418B7" w:rsidP="001C462D">
            <w:pPr>
              <w:spacing w:after="0"/>
              <w:rPr>
                <w:rFonts w:ascii="Tahoma" w:hAnsi="Tahoma" w:cs="Tahoma"/>
              </w:rPr>
            </w:pPr>
          </w:p>
        </w:tc>
      </w:tr>
      <w:tr w:rsidR="004418B7" w:rsidRPr="004A2983" w:rsidTr="001C462D">
        <w:tc>
          <w:tcPr>
            <w:tcW w:w="3300" w:type="dxa"/>
            <w:tcMar>
              <w:top w:w="0" w:type="auto"/>
              <w:bottom w:w="0" w:type="auto"/>
            </w:tcMar>
            <w:vAlign w:val="center"/>
          </w:tcPr>
          <w:p w:rsidR="004418B7" w:rsidRPr="004A2983" w:rsidRDefault="004418B7" w:rsidP="001C462D">
            <w:pPr>
              <w:spacing w:after="0"/>
              <w:rPr>
                <w:rFonts w:ascii="Tahoma" w:hAnsi="Tahoma" w:cs="Tahoma"/>
              </w:rPr>
            </w:pPr>
            <w:r w:rsidRPr="004A2983">
              <w:rPr>
                <w:rFonts w:ascii="Tahoma" w:hAnsi="Tahoma" w:cs="Tahoma"/>
                <w:color w:val="000000"/>
                <w:position w:val="-2"/>
              </w:rPr>
              <w:t>Transakcijski račun (TRR):</w:t>
            </w:r>
          </w:p>
        </w:tc>
        <w:tc>
          <w:tcPr>
            <w:tcW w:w="4780" w:type="dxa"/>
            <w:tcMar>
              <w:top w:w="0" w:type="auto"/>
              <w:bottom w:w="0" w:type="auto"/>
            </w:tcMar>
            <w:vAlign w:val="center"/>
          </w:tcPr>
          <w:p w:rsidR="004418B7" w:rsidRPr="004A2983" w:rsidRDefault="004418B7" w:rsidP="001C462D">
            <w:pPr>
              <w:spacing w:after="0"/>
              <w:rPr>
                <w:rFonts w:ascii="Tahoma" w:hAnsi="Tahoma" w:cs="Tahoma"/>
              </w:rPr>
            </w:pPr>
          </w:p>
        </w:tc>
      </w:tr>
    </w:tbl>
    <w:p w:rsidR="0046511B" w:rsidRDefault="0046511B" w:rsidP="001C462D">
      <w:pPr>
        <w:spacing w:after="0" w:line="240" w:lineRule="auto"/>
        <w:jc w:val="both"/>
        <w:rPr>
          <w:rFonts w:ascii="Tahoma" w:hAnsi="Tahoma" w:cs="Tahoma"/>
          <w:color w:val="000000"/>
        </w:rPr>
      </w:pPr>
      <w:r w:rsidRPr="004A2983">
        <w:rPr>
          <w:rFonts w:ascii="Tahoma" w:hAnsi="Tahoma" w:cs="Tahoma"/>
          <w:color w:val="000000"/>
        </w:rPr>
        <w:t> </w:t>
      </w:r>
    </w:p>
    <w:p w:rsidR="003C5B36" w:rsidRDefault="003C5B36" w:rsidP="001C462D">
      <w:pPr>
        <w:spacing w:after="0" w:line="240" w:lineRule="auto"/>
        <w:jc w:val="both"/>
        <w:rPr>
          <w:rFonts w:ascii="Tahoma" w:hAnsi="Tahoma" w:cs="Tahoma"/>
          <w:color w:val="000000"/>
        </w:rPr>
      </w:pPr>
    </w:p>
    <w:p w:rsidR="003C5B36" w:rsidRDefault="003C5B36" w:rsidP="001C462D">
      <w:pPr>
        <w:spacing w:after="0" w:line="240" w:lineRule="auto"/>
        <w:jc w:val="both"/>
        <w:rPr>
          <w:rFonts w:ascii="Tahoma" w:hAnsi="Tahoma" w:cs="Tahoma"/>
          <w:color w:val="000000"/>
        </w:rPr>
      </w:pPr>
    </w:p>
    <w:p w:rsidR="003C5B36" w:rsidRPr="004A2983" w:rsidRDefault="003C5B36" w:rsidP="001C462D">
      <w:pPr>
        <w:spacing w:after="0" w:line="240" w:lineRule="auto"/>
        <w:jc w:val="both"/>
        <w:rPr>
          <w:rFonts w:ascii="Tahoma" w:hAnsi="Tahoma" w:cs="Tahoma"/>
          <w:color w:val="000000"/>
        </w:rPr>
      </w:pPr>
    </w:p>
    <w:p w:rsidR="0046511B" w:rsidRDefault="0046511B" w:rsidP="001C462D">
      <w:pPr>
        <w:spacing w:after="0" w:line="240" w:lineRule="auto"/>
        <w:jc w:val="both"/>
        <w:rPr>
          <w:rFonts w:ascii="Tahoma" w:hAnsi="Tahoma" w:cs="Tahoma"/>
          <w:b/>
        </w:rPr>
      </w:pPr>
      <w:r w:rsidRPr="004A2983">
        <w:rPr>
          <w:rFonts w:ascii="Tahoma" w:hAnsi="Tahoma" w:cs="Tahoma"/>
          <w:b/>
        </w:rPr>
        <w:t>I. UVODNE DOLOČBE</w:t>
      </w:r>
    </w:p>
    <w:p w:rsidR="001C462D" w:rsidRPr="004A2983" w:rsidRDefault="001C462D" w:rsidP="001C462D">
      <w:pPr>
        <w:spacing w:after="0" w:line="240" w:lineRule="auto"/>
        <w:jc w:val="both"/>
        <w:rPr>
          <w:rFonts w:ascii="Tahoma" w:hAnsi="Tahoma" w:cs="Tahoma"/>
          <w:b/>
        </w:rPr>
      </w:pPr>
    </w:p>
    <w:p w:rsidR="0046511B" w:rsidRPr="004A2983" w:rsidRDefault="0046511B" w:rsidP="001C462D">
      <w:pPr>
        <w:pStyle w:val="Odstavekseznama"/>
        <w:numPr>
          <w:ilvl w:val="0"/>
          <w:numId w:val="56"/>
        </w:numPr>
        <w:spacing w:after="0" w:line="240" w:lineRule="auto"/>
        <w:ind w:left="0"/>
        <w:contextualSpacing w:val="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4A2983" w:rsidRDefault="0046511B" w:rsidP="001C462D">
      <w:pPr>
        <w:spacing w:after="0"/>
        <w:contextualSpacing/>
        <w:jc w:val="both"/>
        <w:rPr>
          <w:rFonts w:ascii="Tahoma" w:hAnsi="Tahoma" w:cs="Tahoma"/>
        </w:rPr>
      </w:pPr>
      <w:proofErr w:type="spellStart"/>
      <w:r w:rsidRPr="004A2983">
        <w:rPr>
          <w:rFonts w:ascii="Tahoma" w:hAnsi="Tahoma" w:cs="Tahoma"/>
        </w:rPr>
        <w:t>Koncedent</w:t>
      </w:r>
      <w:proofErr w:type="spellEnd"/>
      <w:r w:rsidRPr="004A2983">
        <w:rPr>
          <w:rFonts w:ascii="Tahoma" w:hAnsi="Tahoma" w:cs="Tahoma"/>
        </w:rPr>
        <w:t xml:space="preserve"> in koncesionar ugotavljata:</w:t>
      </w:r>
    </w:p>
    <w:p w:rsidR="0046511B" w:rsidRPr="00562E88" w:rsidRDefault="0093368B" w:rsidP="00562E88">
      <w:pPr>
        <w:pStyle w:val="Odstavekseznama"/>
        <w:numPr>
          <w:ilvl w:val="0"/>
          <w:numId w:val="74"/>
        </w:numPr>
        <w:spacing w:after="0"/>
        <w:jc w:val="both"/>
        <w:rPr>
          <w:rFonts w:ascii="Tahoma" w:hAnsi="Tahoma" w:cs="Tahoma"/>
        </w:rPr>
      </w:pPr>
      <w:r w:rsidRPr="00562E88">
        <w:rPr>
          <w:rFonts w:ascii="Tahoma" w:hAnsi="Tahoma" w:cs="Tahoma"/>
        </w:rPr>
        <w:t>da je na podlagi Zakona o gospodarskih javnih službah (Ur.</w:t>
      </w:r>
      <w:r w:rsidR="00562E88" w:rsidRPr="00562E88">
        <w:rPr>
          <w:rFonts w:ascii="Tahoma" w:hAnsi="Tahoma" w:cs="Tahoma"/>
        </w:rPr>
        <w:t xml:space="preserve"> </w:t>
      </w:r>
      <w:r w:rsidRPr="00562E88">
        <w:rPr>
          <w:rFonts w:ascii="Tahoma" w:hAnsi="Tahoma" w:cs="Tahoma"/>
        </w:rPr>
        <w:t xml:space="preserve">l. RS, </w:t>
      </w:r>
      <w:r w:rsidR="00562E88" w:rsidRPr="00562E88">
        <w:rPr>
          <w:rFonts w:ascii="Tahoma" w:hAnsi="Tahoma" w:cs="Tahoma"/>
        </w:rPr>
        <w:t>št. 32/93, 30/98 – ZZLPPO, 127/06 – ZJZP, 38/10 – ZUKN in 57/11 – ORZGJS40)</w:t>
      </w:r>
      <w:r w:rsidRPr="00562E88">
        <w:rPr>
          <w:rFonts w:ascii="Tahoma" w:hAnsi="Tahoma" w:cs="Tahoma"/>
        </w:rPr>
        <w:t>, Odloka o lokalnih gospodarskih javnih službah v Občini Medvode (Ur. l. RS, št. 31/2016) in Odloka o podelitvi koncesije za izvajanje obvezne občinske gospodarske javne službe vzdrževanja občinskih cest, podelitvi koncesije za urejanje zelenih javnih površin ter prometne signalizacije in prometne opreme na območju Občine Medvode (Ur. l. RS, št. 51/2016 – v nadaljevanju koncesijski akt) Občina Medvode dolžna zagotoviti izvajanje gospodarske javne službe vzdrževanja občinskih cest ter urejanje prometne signalizacije in prometne</w:t>
      </w:r>
      <w:r w:rsidR="00803C68" w:rsidRPr="00562E88">
        <w:rPr>
          <w:rFonts w:ascii="Tahoma" w:hAnsi="Tahoma" w:cs="Tahoma"/>
        </w:rPr>
        <w:t xml:space="preserve"> opreme s podelitvijo koncesije,</w:t>
      </w:r>
    </w:p>
    <w:p w:rsidR="0046511B" w:rsidRPr="004A2983" w:rsidRDefault="0046511B" w:rsidP="001C462D">
      <w:pPr>
        <w:pStyle w:val="Odstavekseznama"/>
        <w:numPr>
          <w:ilvl w:val="0"/>
          <w:numId w:val="74"/>
        </w:numPr>
        <w:spacing w:after="0"/>
        <w:jc w:val="both"/>
        <w:rPr>
          <w:rFonts w:ascii="Tahoma" w:hAnsi="Tahoma" w:cs="Tahoma"/>
        </w:rPr>
      </w:pPr>
      <w:r w:rsidRPr="004A2983">
        <w:rPr>
          <w:rFonts w:ascii="Tahoma" w:hAnsi="Tahoma" w:cs="Tahoma"/>
        </w:rPr>
        <w:t xml:space="preserve">da je Občina Medvode (v nadaljevanju: </w:t>
      </w:r>
      <w:proofErr w:type="spellStart"/>
      <w:r w:rsidRPr="004A2983">
        <w:rPr>
          <w:rFonts w:ascii="Tahoma" w:hAnsi="Tahoma" w:cs="Tahoma"/>
        </w:rPr>
        <w:t>koncedent</w:t>
      </w:r>
      <w:proofErr w:type="spellEnd"/>
      <w:r w:rsidRPr="004A2983">
        <w:rPr>
          <w:rFonts w:ascii="Tahoma" w:hAnsi="Tahoma" w:cs="Tahoma"/>
        </w:rPr>
        <w:t xml:space="preserve">) objavila javni razpis za podelitev koncesije za izvajanje obvezne občinske gospodarske javne službe vzdrževanja </w:t>
      </w:r>
      <w:r w:rsidRPr="004A2983">
        <w:rPr>
          <w:rFonts w:ascii="Tahoma" w:hAnsi="Tahoma" w:cs="Tahoma"/>
        </w:rPr>
        <w:lastRenderedPageBreak/>
        <w:t xml:space="preserve">občinskih cest na območju Občine Medvode (v nadaljevanju koncesionirana gospodarska javna služba), ki se je zaključil dne </w:t>
      </w:r>
      <w:r w:rsidR="004A2983">
        <w:rPr>
          <w:rFonts w:ascii="Tahoma" w:hAnsi="Tahoma" w:cs="Tahoma"/>
        </w:rPr>
        <w:t>………………………</w:t>
      </w:r>
      <w:r w:rsidRPr="004A2983">
        <w:rPr>
          <w:rFonts w:ascii="Tahoma" w:hAnsi="Tahoma" w:cs="Tahoma"/>
        </w:rPr>
        <w:t>,</w:t>
      </w:r>
    </w:p>
    <w:p w:rsidR="0046511B" w:rsidRPr="004A2983" w:rsidRDefault="0046511B" w:rsidP="001C462D">
      <w:pPr>
        <w:pStyle w:val="Odstavekseznama"/>
        <w:numPr>
          <w:ilvl w:val="0"/>
          <w:numId w:val="74"/>
        </w:numPr>
        <w:spacing w:after="0"/>
        <w:jc w:val="both"/>
        <w:rPr>
          <w:rFonts w:ascii="Tahoma" w:hAnsi="Tahoma" w:cs="Tahoma"/>
        </w:rPr>
      </w:pPr>
      <w:r w:rsidRPr="004A2983">
        <w:rPr>
          <w:rFonts w:ascii="Tahoma" w:hAnsi="Tahoma" w:cs="Tahoma"/>
        </w:rPr>
        <w:t xml:space="preserve">da je bil javni razpis, objavljen na Portalu javnih naročil pod številko </w:t>
      </w:r>
      <w:r w:rsidR="004A2983">
        <w:rPr>
          <w:rFonts w:ascii="Tahoma" w:hAnsi="Tahoma" w:cs="Tahoma"/>
        </w:rPr>
        <w:t>……………………………..</w:t>
      </w:r>
      <w:r w:rsidRPr="004A2983">
        <w:rPr>
          <w:rFonts w:ascii="Tahoma" w:hAnsi="Tahoma" w:cs="Tahoma"/>
        </w:rPr>
        <w:t xml:space="preserve"> z dnem </w:t>
      </w:r>
      <w:r w:rsidR="004A2983">
        <w:rPr>
          <w:rFonts w:ascii="Tahoma" w:hAnsi="Tahoma" w:cs="Tahoma"/>
        </w:rPr>
        <w:t>……………………………..</w:t>
      </w:r>
      <w:r w:rsidRPr="004A2983">
        <w:rPr>
          <w:rFonts w:ascii="Tahoma" w:hAnsi="Tahoma" w:cs="Tahoma"/>
        </w:rPr>
        <w:t xml:space="preserve"> in</w:t>
      </w:r>
    </w:p>
    <w:p w:rsidR="0046511B" w:rsidRPr="004A2983" w:rsidRDefault="0046511B" w:rsidP="001C462D">
      <w:pPr>
        <w:pStyle w:val="Odstavekseznama"/>
        <w:numPr>
          <w:ilvl w:val="0"/>
          <w:numId w:val="74"/>
        </w:numPr>
        <w:spacing w:after="0"/>
        <w:jc w:val="both"/>
        <w:rPr>
          <w:rFonts w:ascii="Tahoma" w:hAnsi="Tahoma" w:cs="Tahoma"/>
        </w:rPr>
      </w:pPr>
      <w:r w:rsidRPr="004A2983">
        <w:rPr>
          <w:rFonts w:ascii="Tahoma" w:hAnsi="Tahoma" w:cs="Tahoma"/>
        </w:rPr>
        <w:t xml:space="preserve">da je bil na podlagi </w:t>
      </w:r>
      <w:proofErr w:type="spellStart"/>
      <w:r w:rsidRPr="004A2983">
        <w:rPr>
          <w:rFonts w:ascii="Tahoma" w:hAnsi="Tahoma" w:cs="Tahoma"/>
        </w:rPr>
        <w:t>koncedentove</w:t>
      </w:r>
      <w:proofErr w:type="spellEnd"/>
      <w:r w:rsidRPr="004A2983">
        <w:rPr>
          <w:rFonts w:ascii="Tahoma" w:hAnsi="Tahoma" w:cs="Tahoma"/>
        </w:rPr>
        <w:t xml:space="preserve"> odločitve številka </w:t>
      </w:r>
      <w:r w:rsidR="004A2983">
        <w:rPr>
          <w:rFonts w:ascii="Tahoma" w:hAnsi="Tahoma" w:cs="Tahoma"/>
        </w:rPr>
        <w:t>………………………………</w:t>
      </w:r>
      <w:r w:rsidRPr="004A2983">
        <w:rPr>
          <w:rFonts w:ascii="Tahoma" w:hAnsi="Tahoma" w:cs="Tahoma"/>
        </w:rPr>
        <w:t xml:space="preserve"> z dne </w:t>
      </w:r>
      <w:r w:rsidR="004A2983">
        <w:rPr>
          <w:rFonts w:ascii="Tahoma" w:hAnsi="Tahoma" w:cs="Tahoma"/>
        </w:rPr>
        <w:t>………………………………</w:t>
      </w:r>
      <w:r w:rsidRPr="004A2983">
        <w:rPr>
          <w:rFonts w:ascii="Tahoma" w:hAnsi="Tahoma" w:cs="Tahoma"/>
        </w:rPr>
        <w:t>,</w:t>
      </w:r>
    </w:p>
    <w:p w:rsidR="0046511B" w:rsidRDefault="0046511B" w:rsidP="001C462D">
      <w:pPr>
        <w:spacing w:after="0"/>
        <w:contextualSpacing/>
        <w:jc w:val="both"/>
        <w:rPr>
          <w:rFonts w:ascii="Tahoma" w:hAnsi="Tahoma" w:cs="Tahoma"/>
        </w:rPr>
      </w:pPr>
      <w:r w:rsidRPr="004A2983">
        <w:rPr>
          <w:rFonts w:ascii="Tahoma" w:hAnsi="Tahoma" w:cs="Tahoma"/>
        </w:rPr>
        <w:t xml:space="preserve">izbran koncesionar kot najugodnejši </w:t>
      </w:r>
      <w:r w:rsidR="00090C45" w:rsidRPr="004A2983">
        <w:rPr>
          <w:rFonts w:ascii="Tahoma" w:hAnsi="Tahoma" w:cs="Tahoma"/>
        </w:rPr>
        <w:t>ponudnik</w:t>
      </w:r>
      <w:r w:rsidRPr="004A2983">
        <w:rPr>
          <w:rFonts w:ascii="Tahoma" w:hAnsi="Tahoma" w:cs="Tahoma"/>
        </w:rPr>
        <w:t xml:space="preserve"> v okviru predmetnega javnega razpisa, zaradi česar se sklepa ta pogodba.</w:t>
      </w:r>
    </w:p>
    <w:p w:rsidR="001C462D" w:rsidRPr="004A2983" w:rsidRDefault="001C462D" w:rsidP="001C462D">
      <w:pPr>
        <w:spacing w:after="0"/>
        <w:contextualSpacing/>
        <w:jc w:val="both"/>
        <w:rPr>
          <w:rFonts w:ascii="Tahoma" w:hAnsi="Tahoma" w:cs="Tahoma"/>
        </w:rPr>
      </w:pPr>
    </w:p>
    <w:p w:rsidR="0046511B" w:rsidRPr="004A2983" w:rsidRDefault="0046511B" w:rsidP="001C462D">
      <w:pPr>
        <w:pStyle w:val="Odstavekseznama"/>
        <w:numPr>
          <w:ilvl w:val="0"/>
          <w:numId w:val="56"/>
        </w:numPr>
        <w:spacing w:after="0" w:line="240" w:lineRule="auto"/>
        <w:ind w:left="0"/>
        <w:contextualSpacing w:val="0"/>
        <w:jc w:val="center"/>
        <w:rPr>
          <w:rFonts w:ascii="Tahoma" w:hAnsi="Tahoma" w:cs="Tahoma"/>
          <w:b/>
        </w:rPr>
      </w:pPr>
      <w:r w:rsidRPr="004A2983">
        <w:rPr>
          <w:rFonts w:ascii="Tahoma" w:hAnsi="Tahoma" w:cs="Tahoma"/>
          <w:b/>
        </w:rPr>
        <w:t>člen</w:t>
      </w:r>
    </w:p>
    <w:p w:rsidR="001C462D" w:rsidRDefault="001C462D" w:rsidP="001C462D">
      <w:pPr>
        <w:tabs>
          <w:tab w:val="num" w:pos="360"/>
        </w:tabs>
        <w:spacing w:after="0" w:line="240" w:lineRule="auto"/>
        <w:jc w:val="both"/>
        <w:rPr>
          <w:rFonts w:ascii="Tahoma" w:hAnsi="Tahoma" w:cs="Tahoma"/>
        </w:rPr>
      </w:pPr>
    </w:p>
    <w:p w:rsidR="0046511B" w:rsidRDefault="0046511B" w:rsidP="001C462D">
      <w:pPr>
        <w:tabs>
          <w:tab w:val="num" w:pos="360"/>
        </w:tabs>
        <w:spacing w:after="0" w:line="240" w:lineRule="auto"/>
        <w:jc w:val="both"/>
        <w:rPr>
          <w:rFonts w:ascii="Tahoma" w:hAnsi="Tahoma" w:cs="Tahoma"/>
        </w:rPr>
      </w:pPr>
      <w:r w:rsidRPr="004A2983">
        <w:rPr>
          <w:rFonts w:ascii="Tahoma" w:hAnsi="Tahoma" w:cs="Tahoma"/>
        </w:rPr>
        <w:t>Pojmi, uporabljeni v tej pogodbi imajo isti pomen kot ga določa koncesijski akt, v kolikor ni iz te pogodbe izrecno razvidno drugače.</w:t>
      </w:r>
    </w:p>
    <w:p w:rsidR="001C462D" w:rsidRPr="004A2983" w:rsidRDefault="001C462D" w:rsidP="001C462D">
      <w:pPr>
        <w:tabs>
          <w:tab w:val="num" w:pos="360"/>
        </w:tabs>
        <w:spacing w:after="0" w:line="240" w:lineRule="auto"/>
        <w:jc w:val="both"/>
        <w:rPr>
          <w:rFonts w:ascii="Tahoma" w:hAnsi="Tahoma" w:cs="Tahoma"/>
        </w:rPr>
      </w:pPr>
    </w:p>
    <w:p w:rsidR="0046511B" w:rsidRPr="004A2983" w:rsidRDefault="0046511B" w:rsidP="001C462D">
      <w:pPr>
        <w:pStyle w:val="Odstavekseznama"/>
        <w:numPr>
          <w:ilvl w:val="0"/>
          <w:numId w:val="56"/>
        </w:numPr>
        <w:spacing w:after="0"/>
        <w:ind w:left="0"/>
        <w:jc w:val="center"/>
        <w:rPr>
          <w:rFonts w:ascii="Tahoma" w:hAnsi="Tahoma" w:cs="Tahoma"/>
          <w:b/>
        </w:rPr>
      </w:pPr>
      <w:r w:rsidRPr="004A2983">
        <w:rPr>
          <w:rFonts w:ascii="Tahoma" w:hAnsi="Tahoma" w:cs="Tahoma"/>
          <w:b/>
        </w:rPr>
        <w:t>člen</w:t>
      </w:r>
    </w:p>
    <w:p w:rsidR="001C462D" w:rsidRDefault="001C462D" w:rsidP="001C462D">
      <w:pPr>
        <w:tabs>
          <w:tab w:val="num" w:pos="360"/>
        </w:tabs>
        <w:spacing w:after="0"/>
        <w:contextualSpacing/>
        <w:jc w:val="both"/>
        <w:rPr>
          <w:rFonts w:ascii="Tahoma" w:hAnsi="Tahoma" w:cs="Tahoma"/>
        </w:rPr>
      </w:pPr>
    </w:p>
    <w:p w:rsidR="0046511B" w:rsidRDefault="0046511B" w:rsidP="001C462D">
      <w:pPr>
        <w:tabs>
          <w:tab w:val="num" w:pos="360"/>
        </w:tabs>
        <w:spacing w:after="0"/>
        <w:contextualSpacing/>
        <w:jc w:val="both"/>
        <w:rPr>
          <w:rFonts w:ascii="Tahoma" w:hAnsi="Tahoma" w:cs="Tahoma"/>
        </w:rPr>
      </w:pPr>
      <w:r w:rsidRPr="004A2983">
        <w:rPr>
          <w:rFonts w:ascii="Tahoma" w:hAnsi="Tahoma" w:cs="Tahoma"/>
        </w:rPr>
        <w:t>Koncesionirano gospodarsko javno službo opravlja koncesionar v svojem imenu in za svoj račun.</w:t>
      </w:r>
    </w:p>
    <w:p w:rsidR="00172883" w:rsidRPr="004A2983" w:rsidRDefault="00172883" w:rsidP="001C462D">
      <w:pPr>
        <w:tabs>
          <w:tab w:val="num" w:pos="360"/>
        </w:tabs>
        <w:spacing w:after="0"/>
        <w:contextualSpacing/>
        <w:jc w:val="both"/>
        <w:rPr>
          <w:rFonts w:ascii="Tahoma" w:hAnsi="Tahoma" w:cs="Tahoma"/>
        </w:rPr>
      </w:pPr>
    </w:p>
    <w:p w:rsidR="0046511B" w:rsidRPr="004A2983" w:rsidRDefault="0046511B" w:rsidP="001C462D">
      <w:pPr>
        <w:tabs>
          <w:tab w:val="num" w:pos="360"/>
        </w:tabs>
        <w:spacing w:after="0"/>
        <w:contextualSpacing/>
        <w:jc w:val="both"/>
        <w:rPr>
          <w:rFonts w:ascii="Tahoma" w:hAnsi="Tahoma" w:cs="Tahoma"/>
        </w:rPr>
      </w:pPr>
      <w:r w:rsidRPr="004A2983">
        <w:rPr>
          <w:rFonts w:ascii="Tahoma" w:hAnsi="Tahoma" w:cs="Tahoma"/>
        </w:rPr>
        <w:t xml:space="preserve">Koncesionar nosi celotno tveganje potreb po storitvah javne službe in druga tržna tveganja koncesije. Koncesionar ni upravičen do nobenih garancij ali plačil </w:t>
      </w:r>
      <w:proofErr w:type="spellStart"/>
      <w:r w:rsidRPr="004A2983">
        <w:rPr>
          <w:rFonts w:ascii="Tahoma" w:hAnsi="Tahoma" w:cs="Tahoma"/>
        </w:rPr>
        <w:t>koncedenta</w:t>
      </w:r>
      <w:proofErr w:type="spellEnd"/>
      <w:r w:rsidRPr="004A2983">
        <w:rPr>
          <w:rFonts w:ascii="Tahoma" w:hAnsi="Tahoma" w:cs="Tahoma"/>
        </w:rPr>
        <w:t xml:space="preserve"> zaradi tega, ker prihodki iz koncesije ne dosegajo načrtovanih.</w:t>
      </w:r>
    </w:p>
    <w:p w:rsidR="0046511B" w:rsidRPr="004A2983" w:rsidRDefault="0046511B" w:rsidP="001C462D">
      <w:pPr>
        <w:tabs>
          <w:tab w:val="num" w:pos="360"/>
        </w:tabs>
        <w:spacing w:after="0"/>
        <w:contextualSpacing/>
        <w:jc w:val="both"/>
        <w:rPr>
          <w:rFonts w:ascii="Tahoma" w:hAnsi="Tahoma" w:cs="Tahoma"/>
        </w:rPr>
      </w:pPr>
    </w:p>
    <w:p w:rsidR="0046511B" w:rsidRPr="0093368B" w:rsidRDefault="0046511B" w:rsidP="001C462D">
      <w:pPr>
        <w:autoSpaceDE w:val="0"/>
        <w:autoSpaceDN w:val="0"/>
        <w:adjustRightInd w:val="0"/>
        <w:spacing w:after="0"/>
        <w:contextualSpacing/>
        <w:jc w:val="both"/>
        <w:rPr>
          <w:rFonts w:ascii="Tahoma" w:hAnsi="Tahoma" w:cs="Tahoma"/>
          <w:strike/>
        </w:rPr>
      </w:pPr>
      <w:r w:rsidRPr="004A2983">
        <w:rPr>
          <w:rFonts w:ascii="Tahoma" w:hAnsi="Tahoma" w:cs="Tahoma"/>
        </w:rPr>
        <w:t xml:space="preserve">Koncesionar ni upravičen do poplačila katerihkoli vlaganj v infrastrukturo, objekte in naprave koncesije od </w:t>
      </w:r>
      <w:proofErr w:type="spellStart"/>
      <w:r w:rsidRPr="004A2983">
        <w:rPr>
          <w:rFonts w:ascii="Tahoma" w:hAnsi="Tahoma" w:cs="Tahoma"/>
        </w:rPr>
        <w:t>koncedenta</w:t>
      </w:r>
      <w:proofErr w:type="spellEnd"/>
      <w:r w:rsidR="0093368B">
        <w:rPr>
          <w:rFonts w:ascii="Tahoma" w:hAnsi="Tahoma" w:cs="Tahoma"/>
        </w:rPr>
        <w:t xml:space="preserve">. </w:t>
      </w:r>
    </w:p>
    <w:p w:rsidR="003C5B36" w:rsidRPr="003C5B36" w:rsidRDefault="003C5B36" w:rsidP="003C5B36">
      <w:bookmarkStart w:id="0" w:name="_Toc247985359"/>
    </w:p>
    <w:p w:rsidR="0046511B" w:rsidRPr="004A2983" w:rsidRDefault="0046511B" w:rsidP="001C462D">
      <w:pPr>
        <w:pStyle w:val="Naslov1"/>
        <w:keepNext w:val="0"/>
        <w:keepLines w:val="0"/>
        <w:spacing w:before="0"/>
        <w:rPr>
          <w:rFonts w:ascii="Tahoma" w:hAnsi="Tahoma" w:cs="Tahoma"/>
          <w:sz w:val="22"/>
          <w:szCs w:val="22"/>
        </w:rPr>
      </w:pPr>
      <w:r w:rsidRPr="004A2983">
        <w:rPr>
          <w:rFonts w:ascii="Tahoma" w:hAnsi="Tahoma" w:cs="Tahoma"/>
          <w:sz w:val="22"/>
          <w:szCs w:val="22"/>
        </w:rPr>
        <w:t>II. OBMOČJE KONCESIJE</w:t>
      </w:r>
      <w:bookmarkEnd w:id="0"/>
    </w:p>
    <w:p w:rsidR="0046511B" w:rsidRPr="004A2983" w:rsidRDefault="0046511B" w:rsidP="001C462D">
      <w:pPr>
        <w:pStyle w:val="Odstavekseznama"/>
        <w:numPr>
          <w:ilvl w:val="0"/>
          <w:numId w:val="56"/>
        </w:numPr>
        <w:spacing w:after="0" w:line="240" w:lineRule="auto"/>
        <w:ind w:left="0"/>
        <w:contextualSpacing w:val="0"/>
        <w:jc w:val="center"/>
        <w:rPr>
          <w:rFonts w:ascii="Tahoma" w:hAnsi="Tahoma" w:cs="Tahoma"/>
          <w:b/>
        </w:rPr>
      </w:pPr>
      <w:r w:rsidRPr="004A2983">
        <w:rPr>
          <w:rFonts w:ascii="Tahoma" w:hAnsi="Tahoma" w:cs="Tahoma"/>
          <w:b/>
        </w:rPr>
        <w:t>člen</w:t>
      </w:r>
    </w:p>
    <w:p w:rsidR="001C462D" w:rsidRDefault="001C462D" w:rsidP="001C462D">
      <w:pPr>
        <w:spacing w:after="0" w:line="240" w:lineRule="auto"/>
        <w:jc w:val="both"/>
        <w:rPr>
          <w:rFonts w:ascii="Tahoma" w:hAnsi="Tahoma" w:cs="Tahoma"/>
        </w:rPr>
      </w:pPr>
    </w:p>
    <w:p w:rsidR="0046511B" w:rsidRDefault="0046511B" w:rsidP="001C462D">
      <w:pPr>
        <w:spacing w:after="0" w:line="240" w:lineRule="auto"/>
        <w:jc w:val="both"/>
        <w:rPr>
          <w:rFonts w:ascii="Tahoma" w:hAnsi="Tahoma" w:cs="Tahoma"/>
        </w:rPr>
      </w:pPr>
      <w:r w:rsidRPr="004A2983">
        <w:rPr>
          <w:rFonts w:ascii="Tahoma" w:hAnsi="Tahoma" w:cs="Tahoma"/>
        </w:rPr>
        <w:t xml:space="preserve">Območje izvajanja javne službe je območje celotne Občine Medvode (v nadaljevanju območje koncesije). </w:t>
      </w:r>
    </w:p>
    <w:p w:rsidR="00172883" w:rsidRPr="004A2983" w:rsidRDefault="00172883" w:rsidP="001C462D">
      <w:pPr>
        <w:spacing w:after="0" w:line="240" w:lineRule="auto"/>
        <w:jc w:val="both"/>
        <w:rPr>
          <w:rFonts w:ascii="Tahoma" w:hAnsi="Tahoma" w:cs="Tahoma"/>
        </w:rPr>
      </w:pPr>
    </w:p>
    <w:p w:rsidR="00172883" w:rsidRPr="004A2983" w:rsidRDefault="00172883" w:rsidP="001C462D">
      <w:pPr>
        <w:spacing w:after="0" w:line="240" w:lineRule="auto"/>
        <w:jc w:val="both"/>
        <w:rPr>
          <w:rFonts w:ascii="Tahoma" w:hAnsi="Tahoma" w:cs="Tahoma"/>
        </w:rPr>
      </w:pPr>
    </w:p>
    <w:p w:rsidR="0046511B" w:rsidRPr="004A2983" w:rsidRDefault="0046511B" w:rsidP="001C462D">
      <w:pPr>
        <w:spacing w:after="0" w:line="240" w:lineRule="auto"/>
        <w:jc w:val="both"/>
        <w:rPr>
          <w:rFonts w:ascii="Tahoma" w:hAnsi="Tahoma" w:cs="Tahoma"/>
        </w:rPr>
      </w:pPr>
      <w:r w:rsidRPr="004A2983">
        <w:rPr>
          <w:rFonts w:ascii="Tahoma" w:hAnsi="Tahoma" w:cs="Tahoma"/>
        </w:rPr>
        <w:t>Koncesijsko območje je glede stanja infrastrukture, objektov in naprav ter pogojev za opravljanje koncesionirane javne gospodarske službe, opisano v razpisni dokumentaciji, ki je priloga te pogodbe.</w:t>
      </w:r>
      <w:bookmarkStart w:id="1" w:name="_Toc247985360"/>
    </w:p>
    <w:p w:rsidR="0046511B" w:rsidRDefault="0046511B" w:rsidP="001C462D">
      <w:pPr>
        <w:spacing w:after="0" w:line="240" w:lineRule="auto"/>
        <w:jc w:val="both"/>
        <w:rPr>
          <w:rFonts w:ascii="Tahoma" w:hAnsi="Tahoma" w:cs="Tahoma"/>
        </w:rPr>
      </w:pPr>
    </w:p>
    <w:p w:rsidR="003C5B36" w:rsidRPr="004A2983" w:rsidRDefault="003C5B36" w:rsidP="001C462D">
      <w:pPr>
        <w:spacing w:after="0" w:line="240" w:lineRule="auto"/>
        <w:jc w:val="both"/>
        <w:rPr>
          <w:rFonts w:ascii="Tahoma" w:hAnsi="Tahoma" w:cs="Tahoma"/>
        </w:rPr>
      </w:pPr>
    </w:p>
    <w:p w:rsidR="0046511B" w:rsidRPr="004A2983" w:rsidRDefault="0046511B" w:rsidP="001C462D">
      <w:pPr>
        <w:spacing w:after="0" w:line="240" w:lineRule="auto"/>
        <w:jc w:val="both"/>
        <w:rPr>
          <w:rFonts w:ascii="Tahoma" w:hAnsi="Tahoma" w:cs="Tahoma"/>
          <w:b/>
        </w:rPr>
      </w:pPr>
      <w:r w:rsidRPr="004A2983">
        <w:rPr>
          <w:rFonts w:ascii="Tahoma" w:hAnsi="Tahoma" w:cs="Tahoma"/>
          <w:b/>
        </w:rPr>
        <w:t>III. PREDMET POGODBE</w:t>
      </w:r>
      <w:bookmarkEnd w:id="1"/>
    </w:p>
    <w:p w:rsidR="0046511B" w:rsidRPr="004A2983" w:rsidRDefault="0046511B" w:rsidP="001C462D">
      <w:pPr>
        <w:pStyle w:val="Odstavekseznama"/>
        <w:numPr>
          <w:ilvl w:val="0"/>
          <w:numId w:val="56"/>
        </w:numPr>
        <w:spacing w:after="0" w:line="240" w:lineRule="auto"/>
        <w:ind w:left="0"/>
        <w:contextualSpacing w:val="0"/>
        <w:jc w:val="center"/>
        <w:rPr>
          <w:rFonts w:ascii="Tahoma" w:hAnsi="Tahoma" w:cs="Tahoma"/>
          <w:b/>
        </w:rPr>
      </w:pPr>
      <w:r w:rsidRPr="004A2983">
        <w:rPr>
          <w:rFonts w:ascii="Tahoma" w:hAnsi="Tahoma" w:cs="Tahoma"/>
          <w:b/>
        </w:rPr>
        <w:t>člen</w:t>
      </w:r>
    </w:p>
    <w:p w:rsidR="001C462D" w:rsidRDefault="001C462D" w:rsidP="001C462D">
      <w:pPr>
        <w:spacing w:after="0" w:line="240" w:lineRule="auto"/>
        <w:jc w:val="both"/>
        <w:rPr>
          <w:rFonts w:ascii="Tahoma" w:hAnsi="Tahoma" w:cs="Tahoma"/>
        </w:rPr>
      </w:pPr>
    </w:p>
    <w:p w:rsidR="0046511B" w:rsidRDefault="0046511B" w:rsidP="001C462D">
      <w:pPr>
        <w:spacing w:after="0" w:line="240" w:lineRule="auto"/>
        <w:jc w:val="both"/>
        <w:rPr>
          <w:rFonts w:ascii="Tahoma" w:hAnsi="Tahoma" w:cs="Tahoma"/>
        </w:rPr>
      </w:pPr>
      <w:r w:rsidRPr="004A2983">
        <w:rPr>
          <w:rFonts w:ascii="Tahoma" w:hAnsi="Tahoma" w:cs="Tahoma"/>
        </w:rPr>
        <w:t xml:space="preserve">S to pogodbo </w:t>
      </w:r>
      <w:proofErr w:type="spellStart"/>
      <w:r w:rsidRPr="004A2983">
        <w:rPr>
          <w:rFonts w:ascii="Tahoma" w:hAnsi="Tahoma" w:cs="Tahoma"/>
        </w:rPr>
        <w:t>koncedent</w:t>
      </w:r>
      <w:proofErr w:type="spellEnd"/>
      <w:r w:rsidRPr="004A2983">
        <w:rPr>
          <w:rFonts w:ascii="Tahoma" w:hAnsi="Tahoma" w:cs="Tahoma"/>
        </w:rPr>
        <w:t xml:space="preserve"> oddaja, koncesionar pa prevzema v izvedbo storitev izvajanja letnega vzdrževanja in zimske službe na občinskih cestah v skladu s specifikacijami in opredelitvijo iz razpisne dokumentacije in </w:t>
      </w:r>
      <w:r w:rsidR="00090C45" w:rsidRPr="004A2983">
        <w:rPr>
          <w:rFonts w:ascii="Tahoma" w:hAnsi="Tahoma" w:cs="Tahoma"/>
        </w:rPr>
        <w:t>ponudbe</w:t>
      </w:r>
      <w:r w:rsidRPr="004A2983">
        <w:rPr>
          <w:rFonts w:ascii="Tahoma" w:hAnsi="Tahoma" w:cs="Tahoma"/>
        </w:rPr>
        <w:t>, ki predstavljata sestavni del te pogodbe, v kolikor v tej pogodbi ni izrecno drugače urejeno.</w:t>
      </w:r>
    </w:p>
    <w:p w:rsidR="001C462D" w:rsidRPr="004A2983" w:rsidRDefault="001C462D" w:rsidP="001C462D">
      <w:pPr>
        <w:spacing w:after="0" w:line="240" w:lineRule="auto"/>
        <w:jc w:val="both"/>
        <w:rPr>
          <w:rFonts w:ascii="Tahoma" w:hAnsi="Tahoma" w:cs="Tahoma"/>
        </w:rPr>
      </w:pPr>
    </w:p>
    <w:p w:rsidR="0046511B" w:rsidRPr="004A2983" w:rsidRDefault="0046511B" w:rsidP="001C462D">
      <w:pPr>
        <w:pStyle w:val="Odstavekseznama"/>
        <w:numPr>
          <w:ilvl w:val="0"/>
          <w:numId w:val="56"/>
        </w:numPr>
        <w:spacing w:after="0" w:line="240" w:lineRule="auto"/>
        <w:ind w:left="0"/>
        <w:contextualSpacing w:val="0"/>
        <w:jc w:val="center"/>
        <w:rPr>
          <w:rFonts w:ascii="Tahoma" w:hAnsi="Tahoma" w:cs="Tahoma"/>
          <w:b/>
        </w:rPr>
      </w:pPr>
      <w:r w:rsidRPr="004A2983">
        <w:rPr>
          <w:rFonts w:ascii="Tahoma" w:hAnsi="Tahoma" w:cs="Tahoma"/>
          <w:b/>
        </w:rPr>
        <w:t>člen</w:t>
      </w:r>
    </w:p>
    <w:p w:rsidR="001C462D" w:rsidRDefault="001C462D" w:rsidP="001C462D">
      <w:pPr>
        <w:spacing w:after="0" w:line="240" w:lineRule="auto"/>
        <w:jc w:val="both"/>
        <w:rPr>
          <w:rFonts w:ascii="Tahoma" w:hAnsi="Tahoma" w:cs="Tahoma"/>
        </w:rPr>
      </w:pPr>
    </w:p>
    <w:p w:rsidR="0046511B" w:rsidRPr="004A2983" w:rsidRDefault="0046511B" w:rsidP="001C462D">
      <w:pPr>
        <w:spacing w:after="0" w:line="240" w:lineRule="auto"/>
        <w:jc w:val="both"/>
        <w:rPr>
          <w:rFonts w:ascii="Tahoma" w:hAnsi="Tahoma" w:cs="Tahoma"/>
        </w:rPr>
      </w:pPr>
      <w:r w:rsidRPr="004A2983">
        <w:rPr>
          <w:rFonts w:ascii="Tahoma" w:hAnsi="Tahoma" w:cs="Tahoma"/>
        </w:rPr>
        <w:t>Koncesionar bo vršil prevzeta dela v skladu in v obsegu določenem z naslednjimi dokumenti:</w:t>
      </w:r>
    </w:p>
    <w:p w:rsidR="0046511B" w:rsidRPr="004A2983" w:rsidRDefault="00090C45" w:rsidP="00267832">
      <w:pPr>
        <w:pStyle w:val="Odstavekseznama"/>
        <w:numPr>
          <w:ilvl w:val="0"/>
          <w:numId w:val="74"/>
        </w:numPr>
        <w:spacing w:after="0"/>
        <w:jc w:val="both"/>
        <w:rPr>
          <w:rFonts w:ascii="Tahoma" w:hAnsi="Tahoma" w:cs="Tahoma"/>
        </w:rPr>
      </w:pPr>
      <w:r w:rsidRPr="004A2983">
        <w:rPr>
          <w:rFonts w:ascii="Tahoma" w:hAnsi="Tahoma" w:cs="Tahoma"/>
        </w:rPr>
        <w:lastRenderedPageBreak/>
        <w:t>Ponudba</w:t>
      </w:r>
      <w:r w:rsidR="0046511B" w:rsidRPr="004A2983">
        <w:rPr>
          <w:rFonts w:ascii="Tahoma" w:hAnsi="Tahoma" w:cs="Tahoma"/>
        </w:rPr>
        <w:t xml:space="preserve"> številka </w:t>
      </w:r>
      <w:r w:rsidR="004A2983">
        <w:rPr>
          <w:rFonts w:ascii="Tahoma" w:hAnsi="Tahoma" w:cs="Tahoma"/>
        </w:rPr>
        <w:t>……………………………</w:t>
      </w:r>
      <w:r w:rsidR="00C55D3E" w:rsidRPr="004A2983">
        <w:rPr>
          <w:rFonts w:ascii="Tahoma" w:hAnsi="Tahoma" w:cs="Tahoma"/>
        </w:rPr>
        <w:t xml:space="preserve"> z dne </w:t>
      </w:r>
      <w:r w:rsidR="004A2983">
        <w:rPr>
          <w:rFonts w:ascii="Tahoma" w:hAnsi="Tahoma" w:cs="Tahoma"/>
        </w:rPr>
        <w:t>…………………………………….</w:t>
      </w:r>
      <w:r w:rsidR="0046511B" w:rsidRPr="004A2983">
        <w:rPr>
          <w:rFonts w:ascii="Tahoma" w:hAnsi="Tahoma" w:cs="Tahoma"/>
        </w:rPr>
        <w:t>;</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Razpisna dokumentacija </w:t>
      </w:r>
      <w:proofErr w:type="spellStart"/>
      <w:r w:rsidRPr="004A2983">
        <w:rPr>
          <w:rFonts w:ascii="Tahoma" w:hAnsi="Tahoma" w:cs="Tahoma"/>
        </w:rPr>
        <w:t>koncedenta</w:t>
      </w:r>
      <w:proofErr w:type="spellEnd"/>
      <w:r w:rsidRPr="004A2983">
        <w:rPr>
          <w:rFonts w:ascii="Tahoma" w:hAnsi="Tahoma" w:cs="Tahoma"/>
        </w:rPr>
        <w:t xml:space="preserve"> v postopku številka </w:t>
      </w:r>
      <w:r w:rsidR="004A2983">
        <w:rPr>
          <w:rFonts w:ascii="Tahoma" w:hAnsi="Tahoma" w:cs="Tahoma"/>
        </w:rPr>
        <w:t>…………………………………………..</w:t>
      </w:r>
      <w:r w:rsidR="00C55D3E" w:rsidRPr="004A2983">
        <w:rPr>
          <w:rFonts w:ascii="Tahoma" w:hAnsi="Tahoma" w:cs="Tahoma"/>
        </w:rPr>
        <w:t xml:space="preserve"> z dnem </w:t>
      </w:r>
      <w:r w:rsidR="004A2983">
        <w:rPr>
          <w:rFonts w:ascii="Tahoma" w:hAnsi="Tahoma" w:cs="Tahoma"/>
        </w:rPr>
        <w:t>……………………………………</w:t>
      </w:r>
      <w:r w:rsidRPr="004A2983">
        <w:rPr>
          <w:rFonts w:ascii="Tahoma" w:hAnsi="Tahoma" w:cs="Tahoma"/>
        </w:rPr>
        <w:t>.</w:t>
      </w:r>
    </w:p>
    <w:p w:rsidR="0046511B" w:rsidRDefault="0046511B" w:rsidP="001C462D">
      <w:pPr>
        <w:spacing w:after="0" w:line="240" w:lineRule="auto"/>
        <w:jc w:val="both"/>
        <w:rPr>
          <w:rFonts w:ascii="Tahoma" w:hAnsi="Tahoma" w:cs="Tahoma"/>
        </w:rPr>
      </w:pPr>
      <w:r w:rsidRPr="004A2983">
        <w:rPr>
          <w:rFonts w:ascii="Tahoma" w:hAnsi="Tahoma" w:cs="Tahoma"/>
        </w:rPr>
        <w:t>Predmetni dokumenti so priloga in sestavni del te pogodbe.</w:t>
      </w:r>
    </w:p>
    <w:p w:rsidR="001C462D" w:rsidRPr="004A2983" w:rsidRDefault="001C462D" w:rsidP="001C462D">
      <w:pPr>
        <w:spacing w:after="0" w:line="240" w:lineRule="auto"/>
        <w:jc w:val="both"/>
        <w:rPr>
          <w:rFonts w:ascii="Tahoma" w:hAnsi="Tahoma" w:cs="Tahoma"/>
        </w:rPr>
      </w:pPr>
    </w:p>
    <w:p w:rsidR="0046511B" w:rsidRPr="004A2983" w:rsidRDefault="0046511B" w:rsidP="001C462D">
      <w:pPr>
        <w:pStyle w:val="Odstavekseznama"/>
        <w:numPr>
          <w:ilvl w:val="0"/>
          <w:numId w:val="56"/>
        </w:numPr>
        <w:spacing w:after="0" w:line="240" w:lineRule="auto"/>
        <w:ind w:left="0"/>
        <w:contextualSpacing w:val="0"/>
        <w:jc w:val="center"/>
        <w:rPr>
          <w:rFonts w:ascii="Tahoma" w:hAnsi="Tahoma" w:cs="Tahoma"/>
          <w:b/>
        </w:rPr>
      </w:pPr>
      <w:r w:rsidRPr="004A2983">
        <w:rPr>
          <w:rFonts w:ascii="Tahoma" w:hAnsi="Tahoma" w:cs="Tahoma"/>
          <w:b/>
        </w:rPr>
        <w:t>člen</w:t>
      </w:r>
    </w:p>
    <w:p w:rsidR="001C462D" w:rsidRDefault="001C462D" w:rsidP="001C462D">
      <w:pPr>
        <w:spacing w:after="0" w:line="240" w:lineRule="auto"/>
        <w:jc w:val="both"/>
        <w:rPr>
          <w:rFonts w:ascii="Tahoma" w:hAnsi="Tahoma" w:cs="Tahoma"/>
        </w:rPr>
      </w:pPr>
    </w:p>
    <w:p w:rsidR="0046511B" w:rsidRDefault="0046511B" w:rsidP="001C462D">
      <w:pPr>
        <w:spacing w:after="0" w:line="240" w:lineRule="auto"/>
        <w:jc w:val="both"/>
        <w:rPr>
          <w:rFonts w:ascii="Tahoma" w:hAnsi="Tahoma" w:cs="Tahoma"/>
        </w:rPr>
      </w:pPr>
      <w:r w:rsidRPr="004A2983">
        <w:rPr>
          <w:rFonts w:ascii="Tahoma" w:hAnsi="Tahoma" w:cs="Tahoma"/>
        </w:rPr>
        <w:t>Predmet koncesijskega razmerja je vzdrževanje občinskih cest na območju Občine Medvode ter izvajanje drugih storitev, potrebnih za nemoteno opravljanje javne službe.</w:t>
      </w:r>
    </w:p>
    <w:p w:rsidR="00172883" w:rsidRPr="004A2983" w:rsidRDefault="00172883" w:rsidP="001C462D">
      <w:pPr>
        <w:spacing w:after="0" w:line="240" w:lineRule="auto"/>
        <w:jc w:val="both"/>
        <w:rPr>
          <w:rFonts w:ascii="Tahoma" w:hAnsi="Tahoma" w:cs="Tahoma"/>
        </w:rPr>
      </w:pPr>
    </w:p>
    <w:p w:rsidR="0046511B" w:rsidRPr="004A2983" w:rsidRDefault="0046511B" w:rsidP="001C462D">
      <w:pPr>
        <w:spacing w:after="0" w:line="240" w:lineRule="auto"/>
        <w:jc w:val="both"/>
        <w:rPr>
          <w:rFonts w:ascii="Tahoma" w:hAnsi="Tahoma" w:cs="Tahoma"/>
        </w:rPr>
      </w:pPr>
      <w:r w:rsidRPr="004A2983">
        <w:rPr>
          <w:rFonts w:ascii="Tahoma" w:hAnsi="Tahoma" w:cs="Tahoma"/>
        </w:rPr>
        <w:t>Javno cesto sestavljajo:</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cestno telo,</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cestni objekti,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naprave za odvodnjavanje ceste,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brežine ceste,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cestni svet,</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zračni svet nad voziščem v višini 7 metrov,</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prometne površine zunaj vozišča, kot so: počivališča, parkirišča, avtobusna postajališča in obračališča, prostori in objekti za tehtanje in nadzor prometa,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površine za pešce in kolesarje na cestišču ceste,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priključki na cesto v širini cestnega sveta,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prometna signalizacija in prometna oprema,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cestne naprave in druge ureditve, namenjene varnosti prometa, zaščiti ceste ter zemljišč in objektov vzdolž ceste pred vplivi prometa na njej,</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naprave za evidentiranje prometa.</w:t>
      </w:r>
    </w:p>
    <w:p w:rsidR="00172883" w:rsidRDefault="00172883" w:rsidP="00172883">
      <w:pPr>
        <w:spacing w:after="0"/>
        <w:jc w:val="both"/>
        <w:rPr>
          <w:rFonts w:ascii="Tahoma" w:hAnsi="Tahoma" w:cs="Tahoma"/>
        </w:rPr>
      </w:pPr>
    </w:p>
    <w:p w:rsidR="0046511B" w:rsidRPr="00172883" w:rsidRDefault="0046511B" w:rsidP="00172883">
      <w:pPr>
        <w:spacing w:after="0"/>
        <w:jc w:val="both"/>
        <w:rPr>
          <w:rFonts w:ascii="Tahoma" w:hAnsi="Tahoma" w:cs="Tahoma"/>
        </w:rPr>
      </w:pPr>
      <w:r w:rsidRPr="00172883">
        <w:rPr>
          <w:rFonts w:ascii="Tahoma" w:hAnsi="Tahoma" w:cs="Tahoma"/>
        </w:rPr>
        <w:t>Občinske ceste so opredeljene v Odloku o kategorizaciji občinskih cest v Občini Medvode (Uradni list RS, št. 9/2016). Skladno z odlokom je predmet javne službe vzdrževanje lokalnih cest, lokalnih zbirnih cest, lokalnih krajevnih cest, ter vseh javnih poti.</w:t>
      </w:r>
    </w:p>
    <w:p w:rsidR="001C462D" w:rsidRPr="004A2983" w:rsidRDefault="001C462D" w:rsidP="001C462D">
      <w:pPr>
        <w:tabs>
          <w:tab w:val="num" w:pos="360"/>
        </w:tabs>
        <w:spacing w:after="0" w:line="240" w:lineRule="auto"/>
        <w:jc w:val="both"/>
        <w:rPr>
          <w:rFonts w:ascii="Tahoma" w:hAnsi="Tahoma" w:cs="Tahoma"/>
        </w:rPr>
      </w:pPr>
    </w:p>
    <w:p w:rsidR="0046511B" w:rsidRPr="004A2983" w:rsidRDefault="0046511B" w:rsidP="001C462D">
      <w:pPr>
        <w:pStyle w:val="Odstavekseznama"/>
        <w:numPr>
          <w:ilvl w:val="0"/>
          <w:numId w:val="56"/>
        </w:numPr>
        <w:spacing w:after="0" w:line="240" w:lineRule="auto"/>
        <w:ind w:left="0"/>
        <w:contextualSpacing w:val="0"/>
        <w:jc w:val="center"/>
        <w:rPr>
          <w:rFonts w:ascii="Tahoma" w:hAnsi="Tahoma" w:cs="Tahoma"/>
          <w:b/>
        </w:rPr>
      </w:pPr>
      <w:r w:rsidRPr="004A2983">
        <w:rPr>
          <w:rFonts w:ascii="Tahoma" w:hAnsi="Tahoma" w:cs="Tahoma"/>
          <w:b/>
        </w:rPr>
        <w:t>člen</w:t>
      </w:r>
    </w:p>
    <w:p w:rsidR="001C462D" w:rsidRDefault="001C462D" w:rsidP="001C462D">
      <w:pPr>
        <w:tabs>
          <w:tab w:val="num" w:pos="360"/>
        </w:tabs>
        <w:spacing w:after="0" w:line="240" w:lineRule="auto"/>
        <w:jc w:val="both"/>
        <w:rPr>
          <w:rFonts w:ascii="Tahoma" w:hAnsi="Tahoma" w:cs="Tahoma"/>
        </w:rPr>
      </w:pPr>
    </w:p>
    <w:p w:rsidR="0046511B" w:rsidRPr="004A2983" w:rsidRDefault="0046511B" w:rsidP="001C462D">
      <w:pPr>
        <w:tabs>
          <w:tab w:val="num" w:pos="360"/>
        </w:tabs>
        <w:spacing w:after="0" w:line="240" w:lineRule="auto"/>
        <w:jc w:val="both"/>
        <w:rPr>
          <w:rFonts w:ascii="Tahoma" w:hAnsi="Tahoma" w:cs="Tahoma"/>
        </w:rPr>
      </w:pPr>
      <w:r w:rsidRPr="004A2983">
        <w:rPr>
          <w:rFonts w:ascii="Tahoma" w:hAnsi="Tahoma" w:cs="Tahoma"/>
        </w:rPr>
        <w:t>Vzdrževanje občinskih cest je obvezna gospodarska javna služba, ki obsega vzdrževalna dela za njihovo ohranjanje v dobrem stanju, za zagotavljanje prometne varnosti in prevoznosti, nadzor nad njihovim stanjem in stanjem njihovega varovalnega pasu ter vzpostavitev njihovih prevoznosti ob naravnih in drugih nesrečah (v nadaljnjem besedilu: redno vzdrževanje občinskih cest).</w:t>
      </w:r>
    </w:p>
    <w:p w:rsidR="00172883" w:rsidRDefault="00172883" w:rsidP="001C462D">
      <w:pPr>
        <w:tabs>
          <w:tab w:val="num" w:pos="360"/>
        </w:tabs>
        <w:spacing w:after="0" w:line="240" w:lineRule="auto"/>
        <w:jc w:val="both"/>
        <w:rPr>
          <w:rFonts w:ascii="Tahoma" w:hAnsi="Tahoma" w:cs="Tahoma"/>
        </w:rPr>
      </w:pPr>
    </w:p>
    <w:p w:rsidR="0046511B" w:rsidRPr="004A2983" w:rsidRDefault="0046511B" w:rsidP="001C462D">
      <w:pPr>
        <w:tabs>
          <w:tab w:val="num" w:pos="360"/>
        </w:tabs>
        <w:spacing w:after="0" w:line="240" w:lineRule="auto"/>
        <w:jc w:val="both"/>
        <w:rPr>
          <w:rFonts w:ascii="Tahoma" w:hAnsi="Tahoma" w:cs="Tahoma"/>
        </w:rPr>
      </w:pPr>
      <w:r w:rsidRPr="004A2983">
        <w:rPr>
          <w:rFonts w:ascii="Tahoma" w:hAnsi="Tahoma" w:cs="Tahoma"/>
        </w:rPr>
        <w:t>Dela rednega vzdrževanja so:</w:t>
      </w:r>
    </w:p>
    <w:p w:rsidR="0046511B" w:rsidRPr="004A2983" w:rsidRDefault="0046511B" w:rsidP="00172883">
      <w:pPr>
        <w:pStyle w:val="Odstavekseznama"/>
        <w:numPr>
          <w:ilvl w:val="0"/>
          <w:numId w:val="75"/>
        </w:numPr>
        <w:spacing w:after="0"/>
        <w:jc w:val="both"/>
        <w:rPr>
          <w:rFonts w:ascii="Tahoma" w:hAnsi="Tahoma" w:cs="Tahoma"/>
        </w:rPr>
      </w:pPr>
      <w:proofErr w:type="spellStart"/>
      <w:r w:rsidRPr="004A2983">
        <w:rPr>
          <w:rFonts w:ascii="Tahoma" w:hAnsi="Tahoma" w:cs="Tahoma"/>
        </w:rPr>
        <w:t>pregledniška</w:t>
      </w:r>
      <w:proofErr w:type="spellEnd"/>
      <w:r w:rsidRPr="004A2983">
        <w:rPr>
          <w:rFonts w:ascii="Tahoma" w:hAnsi="Tahoma" w:cs="Tahoma"/>
        </w:rPr>
        <w:t xml:space="preserve"> služba;</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redno vzdrževanje prometnih površin;</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redno vzdrževanje bankin;</w:t>
      </w:r>
    </w:p>
    <w:p w:rsidR="0046511B" w:rsidRPr="004A2983" w:rsidRDefault="00AC4857" w:rsidP="00172883">
      <w:pPr>
        <w:pStyle w:val="Odstavekseznama"/>
        <w:numPr>
          <w:ilvl w:val="0"/>
          <w:numId w:val="75"/>
        </w:numPr>
        <w:spacing w:after="0"/>
        <w:jc w:val="both"/>
        <w:rPr>
          <w:rFonts w:ascii="Tahoma" w:hAnsi="Tahoma" w:cs="Tahoma"/>
        </w:rPr>
      </w:pPr>
      <w:r w:rsidRPr="004A2983">
        <w:rPr>
          <w:rFonts w:ascii="Tahoma" w:hAnsi="Tahoma" w:cs="Tahoma"/>
        </w:rPr>
        <w:t>redno vzdrževanje odvodnjavanje</w:t>
      </w:r>
      <w:r w:rsidR="0046511B" w:rsidRPr="004A2983">
        <w:rPr>
          <w:rFonts w:ascii="Tahoma" w:hAnsi="Tahoma" w:cs="Tahoma"/>
        </w:rPr>
        <w:t>;</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redno vzdrževanje brežin</w:t>
      </w:r>
      <w:r w:rsidR="00AC4857" w:rsidRPr="004A2983">
        <w:rPr>
          <w:rFonts w:ascii="Tahoma" w:hAnsi="Tahoma" w:cs="Tahoma"/>
        </w:rPr>
        <w:t xml:space="preserve"> in berm</w:t>
      </w:r>
      <w:r w:rsidRPr="004A2983">
        <w:rPr>
          <w:rFonts w:ascii="Tahoma" w:hAnsi="Tahoma" w:cs="Tahoma"/>
        </w:rPr>
        <w:t>;</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redno vzdrževanje cestnih naprav in ureditev;</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redno vzdrževanje vegetacije;</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zagotavljanje preglednosti;</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čiščenje cest;</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redno vzdrževanje cestnih objektov;</w:t>
      </w:r>
    </w:p>
    <w:p w:rsidR="00AC4857" w:rsidRPr="004A2983" w:rsidRDefault="00AC4857" w:rsidP="00172883">
      <w:pPr>
        <w:pStyle w:val="Odstavekseznama"/>
        <w:numPr>
          <w:ilvl w:val="0"/>
          <w:numId w:val="75"/>
        </w:numPr>
        <w:spacing w:after="0"/>
        <w:jc w:val="both"/>
        <w:rPr>
          <w:rFonts w:ascii="Tahoma" w:hAnsi="Tahoma" w:cs="Tahoma"/>
        </w:rPr>
      </w:pPr>
      <w:r w:rsidRPr="004A2983">
        <w:rPr>
          <w:rFonts w:ascii="Tahoma" w:hAnsi="Tahoma" w:cs="Tahoma"/>
        </w:rPr>
        <w:lastRenderedPageBreak/>
        <w:t>redno vzdrževanje drugih funkcionalnih površin,</w:t>
      </w:r>
    </w:p>
    <w:p w:rsidR="00AC4857" w:rsidRPr="004A2983" w:rsidRDefault="00AC4857" w:rsidP="00172883">
      <w:pPr>
        <w:pStyle w:val="Odstavekseznama"/>
        <w:numPr>
          <w:ilvl w:val="0"/>
          <w:numId w:val="75"/>
        </w:numPr>
        <w:spacing w:after="0"/>
        <w:jc w:val="both"/>
        <w:rPr>
          <w:rFonts w:ascii="Tahoma" w:hAnsi="Tahoma" w:cs="Tahoma"/>
        </w:rPr>
      </w:pPr>
      <w:r w:rsidRPr="004A2983">
        <w:rPr>
          <w:rFonts w:ascii="Tahoma" w:hAnsi="Tahoma" w:cs="Tahoma"/>
        </w:rPr>
        <w:t>nadzor osnih obremenitev, skupnih mas in dimenzij vozil.</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intervencijski ukrepi;</w:t>
      </w:r>
    </w:p>
    <w:p w:rsidR="0046511B" w:rsidRPr="004A2983" w:rsidRDefault="0046511B" w:rsidP="00172883">
      <w:pPr>
        <w:pStyle w:val="Odstavekseznama"/>
        <w:numPr>
          <w:ilvl w:val="0"/>
          <w:numId w:val="75"/>
        </w:numPr>
        <w:spacing w:after="0"/>
        <w:jc w:val="both"/>
        <w:rPr>
          <w:rFonts w:ascii="Tahoma" w:hAnsi="Tahoma" w:cs="Tahoma"/>
        </w:rPr>
      </w:pPr>
      <w:r w:rsidRPr="004A2983">
        <w:rPr>
          <w:rFonts w:ascii="Tahoma" w:hAnsi="Tahoma" w:cs="Tahoma"/>
        </w:rPr>
        <w:t>druga dela in storitve, ki po veljavni zakonodaji štejejo med vzdrževanje cest.</w:t>
      </w:r>
    </w:p>
    <w:p w:rsidR="00172883" w:rsidRDefault="00172883"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 xml:space="preserve">Plan </w:t>
      </w:r>
      <w:r w:rsidR="001542AE" w:rsidRPr="00803C68">
        <w:rPr>
          <w:rFonts w:ascii="Tahoma" w:hAnsi="Tahoma" w:cs="Tahoma"/>
        </w:rPr>
        <w:t>rednega</w:t>
      </w:r>
      <w:r w:rsidR="001542AE">
        <w:rPr>
          <w:rFonts w:ascii="Tahoma" w:hAnsi="Tahoma" w:cs="Tahoma"/>
        </w:rPr>
        <w:t xml:space="preserve"> </w:t>
      </w:r>
      <w:r w:rsidRPr="004A2983">
        <w:rPr>
          <w:rFonts w:ascii="Tahoma" w:hAnsi="Tahoma" w:cs="Tahoma"/>
        </w:rPr>
        <w:t>vzdrževanja pripravi koncesionar in ga najkasneje do 15.</w:t>
      </w:r>
      <w:r w:rsidR="003315C6">
        <w:rPr>
          <w:rFonts w:ascii="Tahoma" w:hAnsi="Tahoma" w:cs="Tahoma"/>
        </w:rPr>
        <w:t>10</w:t>
      </w:r>
      <w:r w:rsidR="00D67B7B">
        <w:rPr>
          <w:rFonts w:ascii="Tahoma" w:hAnsi="Tahoma" w:cs="Tahoma"/>
        </w:rPr>
        <w:t xml:space="preserve">. </w:t>
      </w:r>
      <w:r w:rsidRPr="004A2983">
        <w:rPr>
          <w:rFonts w:ascii="Tahoma" w:hAnsi="Tahoma" w:cs="Tahoma"/>
        </w:rPr>
        <w:t xml:space="preserve">tekočega leta predloži oddelku, pristojnemu za gospodarske javne službe, ki ga posreduje odboru za komunalne dejavnosti občinskega sveta v seznanitev. Plan letnega vzdrževanja potrdi župan. </w:t>
      </w:r>
    </w:p>
    <w:p w:rsidR="00622BCD" w:rsidRDefault="00622BCD" w:rsidP="001C462D">
      <w:pPr>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V izvajanje zimske službe sodijo naslednja vzdrževalna dela:</w:t>
      </w:r>
    </w:p>
    <w:p w:rsidR="00172883" w:rsidRPr="004A2983" w:rsidRDefault="00172883" w:rsidP="001C462D">
      <w:pPr>
        <w:spacing w:after="0"/>
        <w:jc w:val="both"/>
        <w:rPr>
          <w:rFonts w:ascii="Tahoma" w:hAnsi="Tahoma" w:cs="Tahoma"/>
        </w:rPr>
      </w:pP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zagotavljanje in postavljanje potrebnega števila snežnih kolov;</w:t>
      </w: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pluženje, odstranjevanje in odvažanje snega iz javnih prometnih površin in javnih parkirišč;</w:t>
      </w: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pluženje snega z glavnih pešpoti na javnih površinah, otresanje snega z drevja in grmovja ter odstranjevanje poškodovanih dreves in odlomljenih vej, ki ogrožajo varnost ljudi in stvari;</w:t>
      </w: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odvoz snega iz avtobusnih površin in križišč;</w:t>
      </w: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čiščenje objektov in naprav, zgrajenih za intervencije in požarno varnost;</w:t>
      </w: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čiščenje odtokov uličnih požiralnikov v času odjuge;</w:t>
      </w: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čiščenje zasneženih prometnih znakov;</w:t>
      </w:r>
    </w:p>
    <w:p w:rsidR="0046511B" w:rsidRPr="004A2983" w:rsidRDefault="0046511B" w:rsidP="00172883">
      <w:pPr>
        <w:pStyle w:val="Odstavekseznama"/>
        <w:numPr>
          <w:ilvl w:val="0"/>
          <w:numId w:val="76"/>
        </w:numPr>
        <w:spacing w:after="0"/>
        <w:jc w:val="both"/>
        <w:rPr>
          <w:rFonts w:ascii="Tahoma" w:hAnsi="Tahoma" w:cs="Tahoma"/>
        </w:rPr>
      </w:pPr>
      <w:r w:rsidRPr="004A2983">
        <w:rPr>
          <w:rFonts w:ascii="Tahoma" w:hAnsi="Tahoma" w:cs="Tahoma"/>
        </w:rPr>
        <w:t>obveščanje javnosti o stanju cest;</w:t>
      </w:r>
    </w:p>
    <w:p w:rsidR="0046511B" w:rsidRDefault="0046511B" w:rsidP="00172883">
      <w:pPr>
        <w:pStyle w:val="Odstavekseznama"/>
        <w:numPr>
          <w:ilvl w:val="0"/>
          <w:numId w:val="76"/>
        </w:numPr>
        <w:spacing w:after="0"/>
        <w:jc w:val="both"/>
        <w:rPr>
          <w:rFonts w:ascii="Tahoma" w:hAnsi="Tahoma" w:cs="Tahoma"/>
        </w:rPr>
      </w:pPr>
      <w:r w:rsidRPr="004A2983">
        <w:rPr>
          <w:rFonts w:ascii="Tahoma" w:hAnsi="Tahoma" w:cs="Tahoma"/>
        </w:rPr>
        <w:t>druge naloge, katere omogočajo v zimskem času nemoten promet na javnih prometnih površinah.</w:t>
      </w:r>
    </w:p>
    <w:p w:rsidR="00172883" w:rsidRPr="004A2983" w:rsidRDefault="00172883" w:rsidP="00172883">
      <w:pPr>
        <w:pStyle w:val="Odstavekseznama"/>
        <w:spacing w:after="0"/>
        <w:jc w:val="both"/>
        <w:rPr>
          <w:rFonts w:ascii="Tahoma" w:hAnsi="Tahoma" w:cs="Tahoma"/>
        </w:rPr>
      </w:pPr>
    </w:p>
    <w:p w:rsidR="00172883" w:rsidRPr="004A2983" w:rsidRDefault="0046511B" w:rsidP="001C462D">
      <w:pPr>
        <w:spacing w:after="0"/>
        <w:jc w:val="both"/>
        <w:rPr>
          <w:rFonts w:ascii="Tahoma" w:hAnsi="Tahoma" w:cs="Tahoma"/>
        </w:rPr>
      </w:pPr>
      <w:r w:rsidRPr="004A2983">
        <w:rPr>
          <w:rFonts w:ascii="Tahoma" w:hAnsi="Tahoma" w:cs="Tahoma"/>
        </w:rPr>
        <w:t xml:space="preserve">Izvedbeni program zimske službe pripravi koncesionar in ga predloži v potrditev oddelku, pristojnemu za gospodarske javne službe občinske uprave najkasneje do 15. oktobra tekočega leta, ki ga posreduje odboru za komunalne dejavnosti občinskega sveta v seznanitev. </w:t>
      </w:r>
    </w:p>
    <w:p w:rsidR="005317B9" w:rsidRDefault="005317B9" w:rsidP="001C462D">
      <w:pPr>
        <w:spacing w:after="0"/>
        <w:jc w:val="both"/>
        <w:rPr>
          <w:rFonts w:ascii="Tahoma" w:hAnsi="Tahoma" w:cs="Tahoma"/>
        </w:rPr>
      </w:pPr>
    </w:p>
    <w:p w:rsidR="0046511B" w:rsidRPr="004A2983" w:rsidRDefault="0046511B" w:rsidP="001C462D">
      <w:pPr>
        <w:spacing w:after="0"/>
        <w:jc w:val="both"/>
        <w:rPr>
          <w:rFonts w:ascii="Tahoma" w:hAnsi="Tahoma" w:cs="Tahoma"/>
        </w:rPr>
      </w:pPr>
      <w:r w:rsidRPr="004A2983">
        <w:rPr>
          <w:rFonts w:ascii="Tahoma" w:hAnsi="Tahoma" w:cs="Tahoma"/>
        </w:rPr>
        <w:t>Izvedbeni program zimske službe obsega popis vseh površin in objektov, na katerih se izvaja zimska služba.</w:t>
      </w:r>
    </w:p>
    <w:p w:rsidR="00172883" w:rsidRDefault="00172883" w:rsidP="001C462D">
      <w:pPr>
        <w:spacing w:after="0"/>
        <w:jc w:val="both"/>
        <w:rPr>
          <w:rFonts w:ascii="Tahoma" w:hAnsi="Tahoma" w:cs="Tahoma"/>
        </w:rPr>
      </w:pPr>
    </w:p>
    <w:p w:rsidR="0046511B" w:rsidRPr="004A2983" w:rsidRDefault="0046511B" w:rsidP="001C462D">
      <w:pPr>
        <w:spacing w:after="0"/>
        <w:jc w:val="both"/>
        <w:rPr>
          <w:rFonts w:ascii="Tahoma" w:hAnsi="Tahoma" w:cs="Tahoma"/>
        </w:rPr>
      </w:pPr>
      <w:r w:rsidRPr="004A2983">
        <w:rPr>
          <w:rFonts w:ascii="Tahoma" w:hAnsi="Tahoma" w:cs="Tahoma"/>
        </w:rPr>
        <w:t>Z izvedbenim programom zimske službe se določi prioriteta pluženja, posipanja in odstranjevanja snega s cest, poti in ostalih javnih površin in čiščenja odtokov cestnih požiralnikov, odstavne površine za vozila v primeru delnih ali popolnih zapor in nadzor nad izvajanjem zimske službe.</w:t>
      </w:r>
    </w:p>
    <w:p w:rsidR="00172883" w:rsidRDefault="00172883"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 xml:space="preserve">Zimska služba se izvaja praviloma od 15. novembra do 15. marca. Izvedbeni program zimske službe mora vsebovati tudi izvajanje zimske službe v primeru potreb pred in po tem terminu. </w:t>
      </w:r>
    </w:p>
    <w:p w:rsidR="003C5B36" w:rsidRDefault="003C5B36" w:rsidP="001C462D">
      <w:pPr>
        <w:spacing w:after="0"/>
        <w:jc w:val="both"/>
        <w:rPr>
          <w:rFonts w:ascii="Tahoma" w:hAnsi="Tahoma" w:cs="Tahoma"/>
        </w:rPr>
      </w:pPr>
    </w:p>
    <w:p w:rsidR="003C5B36" w:rsidRDefault="003C5B36" w:rsidP="001C462D">
      <w:pPr>
        <w:spacing w:after="0"/>
        <w:jc w:val="both"/>
        <w:rPr>
          <w:rFonts w:ascii="Tahoma" w:hAnsi="Tahoma" w:cs="Tahoma"/>
        </w:rPr>
      </w:pPr>
    </w:p>
    <w:p w:rsidR="003C5B36" w:rsidRDefault="003C5B36" w:rsidP="001C462D">
      <w:pPr>
        <w:spacing w:after="0"/>
        <w:jc w:val="both"/>
        <w:rPr>
          <w:rFonts w:ascii="Tahoma" w:hAnsi="Tahoma" w:cs="Tahoma"/>
        </w:rPr>
      </w:pPr>
    </w:p>
    <w:p w:rsidR="003C5B36" w:rsidRDefault="003C5B36" w:rsidP="001C462D">
      <w:pPr>
        <w:spacing w:after="0"/>
        <w:jc w:val="both"/>
        <w:rPr>
          <w:rFonts w:ascii="Tahoma" w:hAnsi="Tahoma" w:cs="Tahoma"/>
        </w:rPr>
      </w:pPr>
    </w:p>
    <w:p w:rsidR="003C5B36" w:rsidRDefault="003C5B36" w:rsidP="001C462D">
      <w:pPr>
        <w:spacing w:after="0"/>
        <w:jc w:val="both"/>
        <w:rPr>
          <w:rFonts w:ascii="Tahoma" w:hAnsi="Tahoma" w:cs="Tahoma"/>
        </w:rPr>
      </w:pPr>
    </w:p>
    <w:p w:rsidR="003C5B36" w:rsidRPr="004A2983" w:rsidRDefault="003C5B36" w:rsidP="001C462D">
      <w:pPr>
        <w:spacing w:after="0"/>
        <w:jc w:val="both"/>
        <w:rPr>
          <w:rFonts w:ascii="Tahoma" w:hAnsi="Tahoma" w:cs="Tahoma"/>
        </w:rPr>
      </w:pPr>
    </w:p>
    <w:p w:rsidR="0046511B" w:rsidRDefault="0046511B" w:rsidP="001C462D">
      <w:pPr>
        <w:spacing w:after="0"/>
        <w:jc w:val="both"/>
        <w:rPr>
          <w:rFonts w:ascii="Tahoma" w:hAnsi="Tahoma" w:cs="Tahoma"/>
          <w:b/>
        </w:rPr>
      </w:pPr>
      <w:bookmarkStart w:id="2" w:name="_Toc247985361"/>
      <w:r w:rsidRPr="004A2983">
        <w:rPr>
          <w:rFonts w:ascii="Tahoma" w:hAnsi="Tahoma" w:cs="Tahoma"/>
          <w:b/>
        </w:rPr>
        <w:lastRenderedPageBreak/>
        <w:t>IV. NAČIN IN POGOJI OPRAVLJANJA KONCESIONIRANE JAVNE SLUŽBE</w:t>
      </w:r>
      <w:bookmarkEnd w:id="2"/>
    </w:p>
    <w:p w:rsidR="001C462D" w:rsidRPr="004A2983" w:rsidRDefault="001C462D" w:rsidP="001C462D">
      <w:pPr>
        <w:spacing w:after="0"/>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Uporabniki storitev javne službe so vse pravne osebe in fizične osebe, ki uporabljajo javne ceste, ki so predmet izvajanja gospodarske javne službe po tej pogodbi.</w:t>
      </w:r>
    </w:p>
    <w:p w:rsidR="001C462D" w:rsidRPr="004A2983" w:rsidRDefault="001C462D" w:rsidP="001C462D">
      <w:pPr>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jc w:val="both"/>
        <w:rPr>
          <w:rFonts w:ascii="Tahoma" w:hAnsi="Tahoma" w:cs="Tahoma"/>
        </w:rPr>
      </w:pPr>
    </w:p>
    <w:p w:rsidR="0046511B" w:rsidRPr="004A2983" w:rsidRDefault="0046511B" w:rsidP="001C462D">
      <w:pPr>
        <w:spacing w:after="0"/>
        <w:jc w:val="both"/>
        <w:rPr>
          <w:rFonts w:ascii="Tahoma" w:hAnsi="Tahoma" w:cs="Tahoma"/>
        </w:rPr>
      </w:pPr>
      <w:r w:rsidRPr="004A2983">
        <w:rPr>
          <w:rFonts w:ascii="Tahoma" w:hAnsi="Tahoma" w:cs="Tahoma"/>
        </w:rPr>
        <w:t>Storitve, ki so predmet javne službe, so kot javne dobrine zagotovljene vsakomur pod enakimi pogoji. Uporaba storitev javne službe je za uporabnike brezplačna.</w:t>
      </w:r>
    </w:p>
    <w:p w:rsidR="00172883" w:rsidRDefault="00172883"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Uporabniki imajo od koncesionarja zlasti pravico:</w:t>
      </w:r>
    </w:p>
    <w:p w:rsidR="00172883" w:rsidRPr="004A2983" w:rsidRDefault="00172883" w:rsidP="001C462D">
      <w:pPr>
        <w:spacing w:after="0"/>
        <w:jc w:val="both"/>
        <w:rPr>
          <w:rFonts w:ascii="Tahoma" w:hAnsi="Tahoma" w:cs="Tahoma"/>
        </w:rPr>
      </w:pP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do trajnega, rednega in nemotenega zagotavljanja storitev koncesionarja,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pravico do enake obravnave glede kakovosti in dostopnosti storitev,</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zahtevati vse obvezne in neobvezne storitve javne službe,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vpogleda v evidence – kataster oziroma v zbirke podatkov, ki jih vodi koncesionar in se nanašajo nanj,</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uporabljati storitve javne službe pod pogoji, določenimi z zakonom, s to pogodbo in z drugimi predpisi,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 so obveščeni o tem, na katerih javnih cestah izvaja zimsko službo koncesionar in na katerih njegovi podizvajalci ter da so obveščeni o firmi oziroma imenu podizvajalca na posamezni javni cesti.</w:t>
      </w:r>
    </w:p>
    <w:p w:rsidR="00172883" w:rsidRDefault="00172883" w:rsidP="00172883">
      <w:pPr>
        <w:spacing w:after="0"/>
        <w:jc w:val="both"/>
        <w:rPr>
          <w:rFonts w:ascii="Tahoma" w:hAnsi="Tahoma" w:cs="Tahoma"/>
        </w:rPr>
      </w:pPr>
    </w:p>
    <w:p w:rsidR="0046511B" w:rsidRDefault="0046511B" w:rsidP="00172883">
      <w:pPr>
        <w:spacing w:after="0"/>
        <w:jc w:val="both"/>
        <w:rPr>
          <w:rFonts w:ascii="Tahoma" w:hAnsi="Tahoma" w:cs="Tahoma"/>
        </w:rPr>
      </w:pPr>
      <w:r w:rsidRPr="00172883">
        <w:rPr>
          <w:rFonts w:ascii="Tahoma" w:hAnsi="Tahoma" w:cs="Tahoma"/>
        </w:rPr>
        <w:t xml:space="preserve">Uporabnik storitev javne službe se lahko v zvezi z izvajanjem javne službe pritoži koncesionarju in </w:t>
      </w:r>
      <w:proofErr w:type="spellStart"/>
      <w:r w:rsidRPr="00172883">
        <w:rPr>
          <w:rFonts w:ascii="Tahoma" w:hAnsi="Tahoma" w:cs="Tahoma"/>
        </w:rPr>
        <w:t>koncedentu</w:t>
      </w:r>
      <w:proofErr w:type="spellEnd"/>
      <w:r w:rsidRPr="00172883">
        <w:rPr>
          <w:rFonts w:ascii="Tahoma" w:hAnsi="Tahoma" w:cs="Tahoma"/>
        </w:rPr>
        <w:t>, če meni, da je bila storitev javne službe opravljena v nasprotju s to pogodbo.</w:t>
      </w:r>
    </w:p>
    <w:p w:rsidR="00DF5792" w:rsidRDefault="00DF5792" w:rsidP="00172883">
      <w:pPr>
        <w:spacing w:after="0"/>
        <w:jc w:val="both"/>
        <w:rPr>
          <w:rFonts w:ascii="Tahoma" w:hAnsi="Tahoma" w:cs="Tahoma"/>
        </w:rPr>
      </w:pPr>
    </w:p>
    <w:p w:rsidR="00DF5792" w:rsidRPr="00622BCD" w:rsidRDefault="00803C68" w:rsidP="00172883">
      <w:pPr>
        <w:spacing w:after="0"/>
        <w:jc w:val="both"/>
        <w:rPr>
          <w:rFonts w:ascii="Tahoma" w:hAnsi="Tahoma" w:cs="Tahoma"/>
        </w:rPr>
      </w:pPr>
      <w:proofErr w:type="spellStart"/>
      <w:r w:rsidRPr="00622BCD">
        <w:rPr>
          <w:rFonts w:ascii="Tahoma" w:hAnsi="Tahoma" w:cs="Tahoma"/>
        </w:rPr>
        <w:t>Koncedent</w:t>
      </w:r>
      <w:proofErr w:type="spellEnd"/>
      <w:r w:rsidR="00DF5792" w:rsidRPr="00622BCD">
        <w:rPr>
          <w:rFonts w:ascii="Tahoma" w:hAnsi="Tahoma" w:cs="Tahoma"/>
        </w:rPr>
        <w:t xml:space="preserve"> se zavezuje, da bo koncesionarja pisno obveščal o morebitnih ugovorih oziroma pritožbah uporabnikov. V primeru nezadovoljstva s kakovostjo storitev, bo </w:t>
      </w:r>
      <w:proofErr w:type="spellStart"/>
      <w:r w:rsidR="00DF5792" w:rsidRPr="00622BCD">
        <w:rPr>
          <w:rFonts w:ascii="Tahoma" w:hAnsi="Tahoma" w:cs="Tahoma"/>
        </w:rPr>
        <w:t>koncedent</w:t>
      </w:r>
      <w:proofErr w:type="spellEnd"/>
      <w:r w:rsidR="00DF5792" w:rsidRPr="00622BCD">
        <w:rPr>
          <w:rFonts w:ascii="Tahoma" w:hAnsi="Tahoma" w:cs="Tahoma"/>
        </w:rPr>
        <w:t xml:space="preserve"> napotil uporabnike, da najprej ugovarjajo pri koncesionarju, šele v primeru nezadovoljivega odgovora pa pri </w:t>
      </w:r>
      <w:proofErr w:type="spellStart"/>
      <w:r w:rsidR="00DF5792" w:rsidRPr="00622BCD">
        <w:rPr>
          <w:rFonts w:ascii="Tahoma" w:hAnsi="Tahoma" w:cs="Tahoma"/>
        </w:rPr>
        <w:t>koncedentu</w:t>
      </w:r>
      <w:proofErr w:type="spellEnd"/>
      <w:r w:rsidR="00DF5792" w:rsidRPr="00622BCD">
        <w:rPr>
          <w:rFonts w:ascii="Tahoma" w:hAnsi="Tahoma" w:cs="Tahoma"/>
        </w:rPr>
        <w:t>.</w:t>
      </w:r>
      <w:r w:rsidR="00090FA0" w:rsidRPr="00622BCD">
        <w:rPr>
          <w:rFonts w:ascii="Tahoma" w:hAnsi="Tahoma" w:cs="Tahoma"/>
        </w:rPr>
        <w:t xml:space="preserve"> Telefonska številka in elektronski naslov za prijavo ugovorov oziroma pritožb bo</w:t>
      </w:r>
      <w:r w:rsidR="00622BCD" w:rsidRPr="00622BCD">
        <w:rPr>
          <w:rFonts w:ascii="Tahoma" w:hAnsi="Tahoma" w:cs="Tahoma"/>
        </w:rPr>
        <w:t xml:space="preserve"> </w:t>
      </w:r>
      <w:r w:rsidR="00090FA0" w:rsidRPr="00622BCD">
        <w:rPr>
          <w:rFonts w:ascii="Tahoma" w:hAnsi="Tahoma" w:cs="Tahoma"/>
        </w:rPr>
        <w:t xml:space="preserve">objavljena na spletni strani </w:t>
      </w:r>
      <w:proofErr w:type="spellStart"/>
      <w:r w:rsidR="00090FA0" w:rsidRPr="00622BCD">
        <w:rPr>
          <w:rFonts w:ascii="Tahoma" w:hAnsi="Tahoma" w:cs="Tahoma"/>
        </w:rPr>
        <w:t>koncententa</w:t>
      </w:r>
      <w:proofErr w:type="spellEnd"/>
      <w:r w:rsidR="00090FA0" w:rsidRPr="00622BCD">
        <w:rPr>
          <w:rFonts w:ascii="Tahoma" w:hAnsi="Tahoma" w:cs="Tahoma"/>
        </w:rPr>
        <w:t>, koncesionar pa ju sporoči ob uvedbi v delo.</w:t>
      </w:r>
    </w:p>
    <w:p w:rsidR="001C462D" w:rsidRPr="004A2983" w:rsidRDefault="001C462D" w:rsidP="001C462D">
      <w:pPr>
        <w:spacing w:after="0"/>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proofErr w:type="spellStart"/>
      <w:r w:rsidRPr="004A2983">
        <w:rPr>
          <w:rFonts w:ascii="Tahoma" w:hAnsi="Tahoma" w:cs="Tahoma"/>
        </w:rPr>
        <w:t>Koncedent</w:t>
      </w:r>
      <w:proofErr w:type="spellEnd"/>
      <w:r w:rsidRPr="004A2983">
        <w:rPr>
          <w:rFonts w:ascii="Tahoma" w:hAnsi="Tahoma" w:cs="Tahoma"/>
        </w:rPr>
        <w:t xml:space="preserve"> ima naslednja javna pooblastila:</w:t>
      </w:r>
    </w:p>
    <w:p w:rsidR="00172883" w:rsidRPr="004A2983" w:rsidRDefault="00172883" w:rsidP="001C462D">
      <w:pPr>
        <w:spacing w:after="0"/>
        <w:contextualSpacing/>
        <w:jc w:val="both"/>
        <w:rPr>
          <w:rFonts w:ascii="Tahoma" w:hAnsi="Tahoma" w:cs="Tahoma"/>
        </w:rPr>
      </w:pP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 izvaja javno službo v skladu s predpisi Republike Slovenije in Občine Medvode ter koncesijsko pogodbo;</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 upravlja (izkorišča) in vzdržuje objekte in naprave potrebne za izvajanje javne gospodarske službe;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 prevzema vodenje vseh evidenc, ki so za opravljanje predmetne gospodarske javne službe potrebne, skladno z veljavnimi predpisi.</w:t>
      </w:r>
    </w:p>
    <w:p w:rsidR="00172883" w:rsidRDefault="00172883" w:rsidP="00172883">
      <w:pPr>
        <w:spacing w:after="0"/>
        <w:jc w:val="both"/>
        <w:rPr>
          <w:rFonts w:ascii="Tahoma" w:hAnsi="Tahoma" w:cs="Tahoma"/>
        </w:rPr>
      </w:pPr>
    </w:p>
    <w:p w:rsidR="0046511B" w:rsidRPr="00172883" w:rsidRDefault="0046511B" w:rsidP="00172883">
      <w:pPr>
        <w:spacing w:after="0"/>
        <w:jc w:val="both"/>
        <w:rPr>
          <w:rFonts w:ascii="Tahoma" w:hAnsi="Tahoma" w:cs="Tahoma"/>
        </w:rPr>
      </w:pPr>
      <w:r w:rsidRPr="00172883">
        <w:rPr>
          <w:rFonts w:ascii="Tahoma" w:hAnsi="Tahoma" w:cs="Tahoma"/>
        </w:rPr>
        <w:lastRenderedPageBreak/>
        <w:t xml:space="preserve">Koncesionar je po pooblastilu </w:t>
      </w:r>
      <w:proofErr w:type="spellStart"/>
      <w:r w:rsidRPr="00172883">
        <w:rPr>
          <w:rFonts w:ascii="Tahoma" w:hAnsi="Tahoma" w:cs="Tahoma"/>
        </w:rPr>
        <w:t>koncedenta</w:t>
      </w:r>
      <w:proofErr w:type="spellEnd"/>
      <w:r w:rsidRPr="00172883">
        <w:rPr>
          <w:rFonts w:ascii="Tahoma" w:hAnsi="Tahoma" w:cs="Tahoma"/>
        </w:rPr>
        <w:t xml:space="preserve"> edini in izključni izvajalec koncesionirane javne službe na celotnem območju Občine Medvode.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Izvajanje javne službe zagotavlja koncesionar z opremo, objekti in napravami, ki so njegova last, jih ima v najemu, posesti ali jih kakorkoli drugače zagotovi. Koncesionar izvaja javno službo v svojem imenu in za svoj račun.</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Določene dejavnosti javne službe lahko koncesionar, ob soglasju </w:t>
      </w:r>
      <w:proofErr w:type="spellStart"/>
      <w:r w:rsidRPr="004A2983">
        <w:rPr>
          <w:rFonts w:ascii="Tahoma" w:hAnsi="Tahoma" w:cs="Tahoma"/>
        </w:rPr>
        <w:t>koncedenta</w:t>
      </w:r>
      <w:proofErr w:type="spellEnd"/>
      <w:r w:rsidRPr="004A2983">
        <w:rPr>
          <w:rFonts w:ascii="Tahoma" w:hAnsi="Tahoma" w:cs="Tahoma"/>
        </w:rPr>
        <w:t xml:space="preserve">, zagotavlja s podizvajalci. Koncesionar mora tudi v primeru delnega izvajanja storitev preko pogodbe s podizvajalcem v razmerju do </w:t>
      </w:r>
      <w:proofErr w:type="spellStart"/>
      <w:r w:rsidRPr="004A2983">
        <w:rPr>
          <w:rFonts w:ascii="Tahoma" w:hAnsi="Tahoma" w:cs="Tahoma"/>
        </w:rPr>
        <w:t>koncedenta</w:t>
      </w:r>
      <w:proofErr w:type="spellEnd"/>
      <w:r w:rsidRPr="004A2983">
        <w:rPr>
          <w:rFonts w:ascii="Tahoma" w:hAnsi="Tahoma" w:cs="Tahoma"/>
        </w:rPr>
        <w:t xml:space="preserve"> in uporabnikov ter tretjih oseb v zvezi s tem nastopati v svojem imenu in za svoj račun.</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V izjemnih primerih lahko koncesionar, ob soglasju </w:t>
      </w:r>
      <w:proofErr w:type="spellStart"/>
      <w:r w:rsidRPr="004A2983">
        <w:rPr>
          <w:rFonts w:ascii="Tahoma" w:hAnsi="Tahoma" w:cs="Tahoma"/>
        </w:rPr>
        <w:t>koncedenta</w:t>
      </w:r>
      <w:proofErr w:type="spellEnd"/>
      <w:r w:rsidRPr="004A2983">
        <w:rPr>
          <w:rFonts w:ascii="Tahoma" w:hAnsi="Tahoma" w:cs="Tahoma"/>
        </w:rPr>
        <w:t xml:space="preserve"> in po predpisanem postopku, sklene z drugim usposobljenim izvajalcem pogodbo o začasni pomoči, v okviru katere lahko druga oseba opravlja posamezne storitve javne službe na koncesijskem območju.</w:t>
      </w:r>
    </w:p>
    <w:p w:rsidR="00622BCD" w:rsidRDefault="00622BCD" w:rsidP="001C462D">
      <w:pPr>
        <w:spacing w:after="0"/>
        <w:contextualSpacing/>
        <w:jc w:val="both"/>
        <w:rPr>
          <w:rFonts w:ascii="Tahoma" w:hAnsi="Tahoma" w:cs="Tahoma"/>
        </w:rPr>
      </w:pPr>
    </w:p>
    <w:p w:rsidR="00622BCD" w:rsidRPr="00622BCD" w:rsidRDefault="00622BCD" w:rsidP="00622BCD">
      <w:pPr>
        <w:spacing w:after="0"/>
        <w:contextualSpacing/>
        <w:jc w:val="both"/>
        <w:rPr>
          <w:rFonts w:ascii="Tahoma" w:hAnsi="Tahoma" w:cs="Tahoma"/>
        </w:rPr>
      </w:pPr>
      <w:r w:rsidRPr="00622BCD">
        <w:rPr>
          <w:rFonts w:ascii="Tahoma" w:hAnsi="Tahoma" w:cs="Tahoma"/>
        </w:rPr>
        <w:t xml:space="preserve">Koncesionar mora  najkasneje 15 dni pred vključitvijo neposrednega izvajalca od </w:t>
      </w:r>
      <w:proofErr w:type="spellStart"/>
      <w:r w:rsidRPr="00622BCD">
        <w:rPr>
          <w:rFonts w:ascii="Tahoma" w:hAnsi="Tahoma" w:cs="Tahoma"/>
        </w:rPr>
        <w:t>koncedenta</w:t>
      </w:r>
      <w:proofErr w:type="spellEnd"/>
      <w:r w:rsidRPr="00622BCD">
        <w:rPr>
          <w:rFonts w:ascii="Tahoma" w:hAnsi="Tahoma" w:cs="Tahoma"/>
        </w:rPr>
        <w:t xml:space="preserve"> pridobiti pisno soglasje k vključitvi neposrednega izvajalca del. </w:t>
      </w:r>
    </w:p>
    <w:p w:rsidR="00622BCD" w:rsidRPr="00622BCD" w:rsidRDefault="00622BCD" w:rsidP="00622BCD">
      <w:pPr>
        <w:spacing w:after="0"/>
        <w:contextualSpacing/>
        <w:jc w:val="both"/>
        <w:rPr>
          <w:rFonts w:ascii="Tahoma" w:hAnsi="Tahoma" w:cs="Tahoma"/>
        </w:rPr>
      </w:pPr>
    </w:p>
    <w:p w:rsidR="00622BCD" w:rsidRDefault="00622BCD" w:rsidP="00622BCD">
      <w:pPr>
        <w:spacing w:after="0"/>
        <w:contextualSpacing/>
        <w:jc w:val="both"/>
        <w:rPr>
          <w:rFonts w:ascii="Tahoma" w:hAnsi="Tahoma" w:cs="Tahoma"/>
        </w:rPr>
      </w:pPr>
      <w:r w:rsidRPr="00622BCD">
        <w:rPr>
          <w:rFonts w:ascii="Tahoma" w:hAnsi="Tahoma" w:cs="Tahoma"/>
        </w:rPr>
        <w:t xml:space="preserve">Koncesionar mora s strani naročnika pridobiti pisno soglasje za vključitev vsakega neposrednega izvajalca del (podizvajalce podizvajalcev glavnega izvajalca ali nadaljnje podizvajalce v pod izvajalski verigi). </w:t>
      </w:r>
      <w:proofErr w:type="spellStart"/>
      <w:r w:rsidRPr="00622BCD">
        <w:rPr>
          <w:rFonts w:ascii="Tahoma" w:hAnsi="Tahoma" w:cs="Tahoma"/>
        </w:rPr>
        <w:t>Koncedent</w:t>
      </w:r>
      <w:proofErr w:type="spellEnd"/>
      <w:r w:rsidRPr="00622BCD">
        <w:rPr>
          <w:rFonts w:ascii="Tahoma" w:hAnsi="Tahoma" w:cs="Tahoma"/>
        </w:rPr>
        <w:t xml:space="preserve"> si pridržuje pravico, da v primeru upravičenih pritožb zaradi nedoslednega izvajanja zimske službe lahko odredi zamenjavo neposrednega izvajalca na posameznem območju, koncesionar pa mora za to pridobiti novo soglasje ali izvajati dela sam, sicer krši koncesijsko pogodbo.</w:t>
      </w:r>
    </w:p>
    <w:p w:rsidR="001C462D" w:rsidRPr="004A2983" w:rsidRDefault="001C462D"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jc w:val="both"/>
        <w:rPr>
          <w:rFonts w:ascii="Tahoma" w:hAnsi="Tahoma" w:cs="Tahoma"/>
          <w:i/>
          <w:highlight w:val="lightGray"/>
        </w:rPr>
      </w:pPr>
    </w:p>
    <w:p w:rsidR="004A2983" w:rsidRPr="00056F9A" w:rsidRDefault="004A2983" w:rsidP="001C462D">
      <w:pPr>
        <w:spacing w:after="0"/>
        <w:jc w:val="both"/>
        <w:rPr>
          <w:rFonts w:ascii="Tahoma" w:hAnsi="Tahoma" w:cs="Tahoma"/>
          <w:i/>
        </w:rPr>
      </w:pPr>
      <w:r w:rsidRPr="00056F9A">
        <w:rPr>
          <w:rFonts w:ascii="Tahoma" w:hAnsi="Tahoma" w:cs="Tahoma"/>
          <w:i/>
          <w:highlight w:val="lightGray"/>
        </w:rPr>
        <w:t xml:space="preserve">(Opomba: Spodnje določbe veljajo samo v primeru, </w:t>
      </w:r>
      <w:r w:rsidRPr="00056F9A">
        <w:rPr>
          <w:rFonts w:ascii="Tahoma" w:hAnsi="Tahoma" w:cs="Tahoma" w:hint="eastAsia"/>
          <w:i/>
          <w:highlight w:val="lightGray"/>
        </w:rPr>
        <w:t>č</w:t>
      </w:r>
      <w:r w:rsidRPr="00056F9A">
        <w:rPr>
          <w:rFonts w:ascii="Tahoma" w:hAnsi="Tahoma" w:cs="Tahoma"/>
          <w:i/>
          <w:highlight w:val="lightGray"/>
        </w:rPr>
        <w:t xml:space="preserve">e koncesionar ne nastopa skupaj s podizvajalci. V nasprotnem primeru se spodnja določba </w:t>
      </w:r>
      <w:r w:rsidRPr="00056F9A">
        <w:rPr>
          <w:rFonts w:ascii="Tahoma" w:hAnsi="Tahoma" w:cs="Tahoma" w:hint="eastAsia"/>
          <w:i/>
          <w:highlight w:val="lightGray"/>
        </w:rPr>
        <w:t>č</w:t>
      </w:r>
      <w:r w:rsidRPr="00056F9A">
        <w:rPr>
          <w:rFonts w:ascii="Tahoma" w:hAnsi="Tahoma" w:cs="Tahoma"/>
          <w:i/>
          <w:highlight w:val="lightGray"/>
        </w:rPr>
        <w:t>rta).</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 xml:space="preserve">Koncesionar ob predložitvi ponudbe in ob sklenitvi te pogodbe nima prijavljenih podizvajalcev za izvedbo predmeta pogodbe. </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 xml:space="preserve">Koncesionar mora med izvajanjem pogodbe </w:t>
      </w:r>
      <w:proofErr w:type="spellStart"/>
      <w:r w:rsidRPr="00056F9A">
        <w:rPr>
          <w:rFonts w:ascii="Tahoma" w:hAnsi="Tahoma" w:cs="Tahoma"/>
        </w:rPr>
        <w:t>koncedenta</w:t>
      </w:r>
      <w:proofErr w:type="spellEnd"/>
      <w:r w:rsidRPr="00056F9A">
        <w:rPr>
          <w:rFonts w:ascii="Tahoma" w:hAnsi="Tahoma" w:cs="Tahoma"/>
        </w:rPr>
        <w:t xml:space="preserve"> obvestiti o morebitnih spremembah informacij iz drugega odstavka 94. </w:t>
      </w:r>
      <w:r w:rsidRPr="00056F9A">
        <w:rPr>
          <w:rFonts w:ascii="Tahoma" w:hAnsi="Tahoma" w:cs="Tahoma" w:hint="eastAsia"/>
        </w:rPr>
        <w:t>č</w:t>
      </w:r>
      <w:r w:rsidRPr="00056F9A">
        <w:rPr>
          <w:rFonts w:ascii="Tahoma" w:hAnsi="Tahoma" w:cs="Tahoma"/>
        </w:rPr>
        <w:t>lena ZJN-3 in poslati informacije o novih podizvajalcih, ki jih namerava naknadno vklju</w:t>
      </w:r>
      <w:r w:rsidRPr="00056F9A">
        <w:rPr>
          <w:rFonts w:ascii="Tahoma" w:hAnsi="Tahoma" w:cs="Tahoma" w:hint="eastAsia"/>
        </w:rPr>
        <w:t>č</w:t>
      </w:r>
      <w:r w:rsidRPr="00056F9A">
        <w:rPr>
          <w:rFonts w:ascii="Tahoma" w:hAnsi="Tahoma" w:cs="Tahoma"/>
        </w:rPr>
        <w:t>iti v izvajanje storitev, in sicer najkasneje v petih (5) dneh po spremembi. V primeru vklju</w:t>
      </w:r>
      <w:r w:rsidRPr="00056F9A">
        <w:rPr>
          <w:rFonts w:ascii="Tahoma" w:hAnsi="Tahoma" w:cs="Tahoma" w:hint="eastAsia"/>
        </w:rPr>
        <w:t>č</w:t>
      </w:r>
      <w:r w:rsidRPr="00056F9A">
        <w:rPr>
          <w:rFonts w:ascii="Tahoma" w:hAnsi="Tahoma" w:cs="Tahoma"/>
        </w:rPr>
        <w:t xml:space="preserve">itve novih podizvajalcev mora koncesionar skupaj z obvestilom posredovati tudi podatke in dokumente iz druge, tretje in </w:t>
      </w:r>
      <w:r w:rsidRPr="00056F9A">
        <w:rPr>
          <w:rFonts w:ascii="Tahoma" w:hAnsi="Tahoma" w:cs="Tahoma" w:hint="eastAsia"/>
        </w:rPr>
        <w:t>č</w:t>
      </w:r>
      <w:r w:rsidRPr="00056F9A">
        <w:rPr>
          <w:rFonts w:ascii="Tahoma" w:hAnsi="Tahoma" w:cs="Tahoma"/>
        </w:rPr>
        <w:t xml:space="preserve">etrte alineje drugega odstavka 94. </w:t>
      </w:r>
      <w:r w:rsidRPr="00056F9A">
        <w:rPr>
          <w:rFonts w:ascii="Tahoma" w:hAnsi="Tahoma" w:cs="Tahoma" w:hint="eastAsia"/>
        </w:rPr>
        <w:t>č</w:t>
      </w:r>
      <w:r w:rsidRPr="00056F9A">
        <w:rPr>
          <w:rFonts w:ascii="Tahoma" w:hAnsi="Tahoma" w:cs="Tahoma"/>
        </w:rPr>
        <w:t>lena ZJN-3.</w:t>
      </w:r>
    </w:p>
    <w:p w:rsidR="004A2983" w:rsidRPr="00056F9A" w:rsidRDefault="004A2983" w:rsidP="001C462D">
      <w:pPr>
        <w:spacing w:after="0"/>
        <w:jc w:val="both"/>
        <w:rPr>
          <w:rFonts w:ascii="Tahoma" w:hAnsi="Tahoma" w:cs="Tahoma"/>
        </w:rPr>
      </w:pPr>
    </w:p>
    <w:p w:rsidR="004A2983" w:rsidRPr="00056F9A" w:rsidRDefault="00803C68" w:rsidP="001C462D">
      <w:pPr>
        <w:spacing w:after="0"/>
        <w:jc w:val="both"/>
        <w:rPr>
          <w:rFonts w:ascii="Tahoma" w:hAnsi="Tahoma" w:cs="Tahoma"/>
        </w:rPr>
      </w:pPr>
      <w:proofErr w:type="spellStart"/>
      <w:r>
        <w:rPr>
          <w:rFonts w:ascii="Tahoma" w:hAnsi="Tahoma" w:cs="Tahoma"/>
        </w:rPr>
        <w:t>Koncedent</w:t>
      </w:r>
      <w:proofErr w:type="spellEnd"/>
      <w:r w:rsidR="004A2983" w:rsidRPr="00056F9A">
        <w:rPr>
          <w:rFonts w:ascii="Tahoma" w:hAnsi="Tahoma" w:cs="Tahoma"/>
        </w:rPr>
        <w:t xml:space="preserve"> bo zavrnil vsakega podizvajalca, </w:t>
      </w:r>
      <w:r w:rsidR="004A2983" w:rsidRPr="00056F9A">
        <w:rPr>
          <w:rFonts w:ascii="Tahoma" w:hAnsi="Tahoma" w:cs="Tahoma" w:hint="eastAsia"/>
        </w:rPr>
        <w:t>č</w:t>
      </w:r>
      <w:r w:rsidR="004A2983" w:rsidRPr="00056F9A">
        <w:rPr>
          <w:rFonts w:ascii="Tahoma" w:hAnsi="Tahoma" w:cs="Tahoma"/>
        </w:rPr>
        <w:t>e zanj obstajajo razlogi za izklju</w:t>
      </w:r>
      <w:r w:rsidR="004A2983" w:rsidRPr="00056F9A">
        <w:rPr>
          <w:rFonts w:ascii="Tahoma" w:hAnsi="Tahoma" w:cs="Tahoma" w:hint="eastAsia"/>
        </w:rPr>
        <w:t>č</w:t>
      </w:r>
      <w:r w:rsidR="004A2983" w:rsidRPr="00056F9A">
        <w:rPr>
          <w:rFonts w:ascii="Tahoma" w:hAnsi="Tahoma" w:cs="Tahoma"/>
        </w:rPr>
        <w:t xml:space="preserve">itev </w:t>
      </w:r>
      <w:r w:rsidR="004A2983" w:rsidRPr="00867C4F">
        <w:rPr>
          <w:rFonts w:ascii="Tahoma" w:hAnsi="Tahoma" w:cs="Tahoma"/>
        </w:rPr>
        <w:t>razpisne dokumentacije.</w:t>
      </w:r>
      <w:r w:rsidR="004A2983" w:rsidRPr="00056F9A">
        <w:rPr>
          <w:rFonts w:ascii="Tahoma" w:hAnsi="Tahoma" w:cs="Tahoma"/>
        </w:rPr>
        <w:t xml:space="preserve"> </w:t>
      </w:r>
      <w:proofErr w:type="spellStart"/>
      <w:r>
        <w:rPr>
          <w:rFonts w:ascii="Tahoma" w:hAnsi="Tahoma" w:cs="Tahoma"/>
        </w:rPr>
        <w:t>Koncedent</w:t>
      </w:r>
      <w:proofErr w:type="spellEnd"/>
      <w:r w:rsidR="004A2983" w:rsidRPr="00056F9A">
        <w:rPr>
          <w:rFonts w:ascii="Tahoma" w:hAnsi="Tahoma" w:cs="Tahoma"/>
        </w:rPr>
        <w:t xml:space="preserve"> lahko zavrne predlog za zamenjavo podizvajalca oziroma vklju</w:t>
      </w:r>
      <w:r w:rsidR="004A2983" w:rsidRPr="00056F9A">
        <w:rPr>
          <w:rFonts w:ascii="Tahoma" w:hAnsi="Tahoma" w:cs="Tahoma" w:hint="eastAsia"/>
        </w:rPr>
        <w:t>č</w:t>
      </w:r>
      <w:r w:rsidR="004A2983" w:rsidRPr="00056F9A">
        <w:rPr>
          <w:rFonts w:ascii="Tahoma" w:hAnsi="Tahoma" w:cs="Tahoma"/>
        </w:rPr>
        <w:t xml:space="preserve">itev novega podizvajalca tudi, </w:t>
      </w:r>
      <w:r w:rsidR="004A2983" w:rsidRPr="00056F9A">
        <w:rPr>
          <w:rFonts w:ascii="Tahoma" w:hAnsi="Tahoma" w:cs="Tahoma" w:hint="eastAsia"/>
        </w:rPr>
        <w:t>č</w:t>
      </w:r>
      <w:r w:rsidR="004A2983" w:rsidRPr="00056F9A">
        <w:rPr>
          <w:rFonts w:ascii="Tahoma" w:hAnsi="Tahoma" w:cs="Tahoma"/>
        </w:rPr>
        <w:t>e bi to lahko vplivalo na nemoteno izvajanje ali dokon</w:t>
      </w:r>
      <w:r w:rsidR="004A2983" w:rsidRPr="00056F9A">
        <w:rPr>
          <w:rFonts w:ascii="Tahoma" w:hAnsi="Tahoma" w:cs="Tahoma" w:hint="eastAsia"/>
        </w:rPr>
        <w:t>č</w:t>
      </w:r>
      <w:r w:rsidR="004A2983" w:rsidRPr="00056F9A">
        <w:rPr>
          <w:rFonts w:ascii="Tahoma" w:hAnsi="Tahoma" w:cs="Tahoma"/>
        </w:rPr>
        <w:t xml:space="preserve">anje del in </w:t>
      </w:r>
      <w:r w:rsidR="004A2983" w:rsidRPr="00056F9A">
        <w:rPr>
          <w:rFonts w:ascii="Tahoma" w:hAnsi="Tahoma" w:cs="Tahoma" w:hint="eastAsia"/>
        </w:rPr>
        <w:t>č</w:t>
      </w:r>
      <w:r w:rsidR="004A2983" w:rsidRPr="00056F9A">
        <w:rPr>
          <w:rFonts w:ascii="Tahoma" w:hAnsi="Tahoma" w:cs="Tahoma"/>
        </w:rPr>
        <w:t xml:space="preserve">e novi podizvajalec ne izpolnjuje pogojev, ki jih je postavil </w:t>
      </w:r>
      <w:proofErr w:type="spellStart"/>
      <w:r w:rsidR="004A2983" w:rsidRPr="00056F9A">
        <w:rPr>
          <w:rFonts w:ascii="Tahoma" w:hAnsi="Tahoma" w:cs="Tahoma"/>
        </w:rPr>
        <w:t>koncedent</w:t>
      </w:r>
      <w:proofErr w:type="spellEnd"/>
      <w:r w:rsidR="004A2983" w:rsidRPr="00056F9A">
        <w:rPr>
          <w:rFonts w:ascii="Tahoma" w:hAnsi="Tahoma" w:cs="Tahoma"/>
        </w:rPr>
        <w:t xml:space="preserve"> v dokumentaciji v zvezi z oddajo javnega naro</w:t>
      </w:r>
      <w:r w:rsidR="004A2983" w:rsidRPr="00056F9A">
        <w:rPr>
          <w:rFonts w:ascii="Tahoma" w:hAnsi="Tahoma" w:cs="Tahoma" w:hint="eastAsia"/>
        </w:rPr>
        <w:t>č</w:t>
      </w:r>
      <w:r w:rsidR="004A2983" w:rsidRPr="00056F9A">
        <w:rPr>
          <w:rFonts w:ascii="Tahoma" w:hAnsi="Tahoma" w:cs="Tahoma"/>
        </w:rPr>
        <w:t xml:space="preserve">ila. </w:t>
      </w:r>
      <w:proofErr w:type="spellStart"/>
      <w:r>
        <w:rPr>
          <w:rFonts w:ascii="Tahoma" w:hAnsi="Tahoma" w:cs="Tahoma"/>
        </w:rPr>
        <w:t>Koncedent</w:t>
      </w:r>
      <w:proofErr w:type="spellEnd"/>
      <w:r w:rsidR="004A2983" w:rsidRPr="00056F9A">
        <w:rPr>
          <w:rFonts w:ascii="Tahoma" w:hAnsi="Tahoma" w:cs="Tahoma"/>
        </w:rPr>
        <w:t xml:space="preserve"> mora o morebitni zavrnitvi novega podizvajalca obvestiti koncesionarja najpozneje v desetih (10) dneh od prejema predloga.</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 xml:space="preserve">Koncesionar v razmerju do </w:t>
      </w:r>
      <w:proofErr w:type="spellStart"/>
      <w:r w:rsidR="00803C68">
        <w:rPr>
          <w:rFonts w:ascii="Tahoma" w:hAnsi="Tahoma" w:cs="Tahoma"/>
        </w:rPr>
        <w:t>koncedent</w:t>
      </w:r>
      <w:r w:rsidRPr="00056F9A">
        <w:rPr>
          <w:rFonts w:ascii="Tahoma" w:hAnsi="Tahoma" w:cs="Tahoma"/>
        </w:rPr>
        <w:t>a</w:t>
      </w:r>
      <w:proofErr w:type="spellEnd"/>
      <w:r w:rsidRPr="00056F9A">
        <w:rPr>
          <w:rFonts w:ascii="Tahoma" w:hAnsi="Tahoma" w:cs="Tahoma"/>
        </w:rPr>
        <w:t xml:space="preserve"> v celoti odgovarja za dobro izvedbo obveznosti po pogodbi, ne glede na število podizvajalcev.</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i/>
        </w:rPr>
      </w:pPr>
      <w:r w:rsidRPr="00056F9A">
        <w:rPr>
          <w:rFonts w:ascii="Tahoma" w:hAnsi="Tahoma" w:cs="Tahoma"/>
          <w:i/>
          <w:highlight w:val="lightGray"/>
        </w:rPr>
        <w:t xml:space="preserve">(Opomba: Spodnje določbe veljajo samo v primeru, </w:t>
      </w:r>
      <w:r w:rsidRPr="00056F9A">
        <w:rPr>
          <w:rFonts w:ascii="Tahoma" w:hAnsi="Tahoma" w:cs="Tahoma" w:hint="eastAsia"/>
          <w:i/>
          <w:highlight w:val="lightGray"/>
        </w:rPr>
        <w:t>č</w:t>
      </w:r>
      <w:r w:rsidRPr="00056F9A">
        <w:rPr>
          <w:rFonts w:ascii="Tahoma" w:hAnsi="Tahoma" w:cs="Tahoma"/>
          <w:i/>
          <w:highlight w:val="lightGray"/>
        </w:rPr>
        <w:t>e bo koncesionar nastopal skupaj s podizvajalci. V nasprotnem primeru se spodnja določila črtajo.</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Koncesionar v okviru te pogodbe nastopa skupaj z naslednjimi podizvajalci:</w:t>
      </w:r>
    </w:p>
    <w:p w:rsidR="004A2983" w:rsidRPr="00056F9A" w:rsidRDefault="004A2983" w:rsidP="001C462D">
      <w:pPr>
        <w:spacing w:after="0"/>
        <w:jc w:val="both"/>
        <w:rPr>
          <w:rFonts w:ascii="Tahoma" w:hAnsi="Tahoma" w:cs="Tahoma"/>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5633"/>
      </w:tblGrid>
      <w:tr w:rsidR="004A2983" w:rsidRPr="00056F9A" w:rsidTr="001C462D">
        <w:trPr>
          <w:trHeight w:val="269"/>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273"/>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278"/>
          <w:jc w:val="center"/>
        </w:trPr>
        <w:tc>
          <w:tcPr>
            <w:tcW w:w="3473" w:type="dxa"/>
            <w:tcBorders>
              <w:top w:val="single" w:sz="4" w:space="0" w:color="auto"/>
              <w:left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4A2983" w:rsidRPr="00056F9A" w:rsidRDefault="004A2983" w:rsidP="001C462D">
            <w:pPr>
              <w:tabs>
                <w:tab w:val="left" w:pos="709"/>
              </w:tabs>
              <w:spacing w:after="0"/>
              <w:jc w:val="center"/>
              <w:rPr>
                <w:rFonts w:ascii="Tahoma" w:eastAsia="Times New Roman" w:hAnsi="Tahoma" w:cs="Tahoma"/>
                <w:lang w:eastAsia="sl-SI"/>
              </w:rPr>
            </w:pPr>
            <w:r w:rsidRPr="00056F9A">
              <w:rPr>
                <w:rFonts w:ascii="Tahoma" w:eastAsia="Times New Roman" w:hAnsi="Tahoma" w:cs="Tahoma"/>
                <w:lang w:eastAsia="sl-SI"/>
              </w:rPr>
              <w:t>DA / NE</w:t>
            </w:r>
          </w:p>
        </w:tc>
      </w:tr>
      <w:tr w:rsidR="004A2983" w:rsidRPr="00056F9A" w:rsidTr="001C462D">
        <w:trPr>
          <w:trHeight w:val="267"/>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285"/>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261"/>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279"/>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616"/>
          <w:jc w:val="center"/>
        </w:trPr>
        <w:tc>
          <w:tcPr>
            <w:tcW w:w="3473" w:type="dxa"/>
            <w:tcBorders>
              <w:top w:val="single" w:sz="4" w:space="0" w:color="auto"/>
              <w:left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 xml:space="preserve">Del javnega naročila, ki se oddaja v </w:t>
            </w:r>
            <w:proofErr w:type="spellStart"/>
            <w:r w:rsidRPr="00056F9A">
              <w:rPr>
                <w:rFonts w:ascii="Tahoma" w:eastAsia="Times New Roman" w:hAnsi="Tahoma" w:cs="Tahoma"/>
                <w:lang w:eastAsia="sl-SI"/>
              </w:rPr>
              <w:t>podizvajanje</w:t>
            </w:r>
            <w:proofErr w:type="spellEnd"/>
            <w:r w:rsidRPr="00056F9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235"/>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 xml:space="preserve">Količina/Delež (%) v </w:t>
            </w:r>
            <w:proofErr w:type="spellStart"/>
            <w:r w:rsidRPr="00056F9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r w:rsidR="004A2983" w:rsidRPr="00056F9A" w:rsidTr="001C462D">
        <w:trPr>
          <w:trHeight w:val="270"/>
          <w:jc w:val="center"/>
        </w:trPr>
        <w:tc>
          <w:tcPr>
            <w:tcW w:w="347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r w:rsidRPr="00056F9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4A2983" w:rsidRPr="00056F9A" w:rsidRDefault="004A2983" w:rsidP="001C462D">
            <w:pPr>
              <w:tabs>
                <w:tab w:val="left" w:pos="709"/>
              </w:tabs>
              <w:spacing w:after="0"/>
              <w:rPr>
                <w:rFonts w:ascii="Tahoma" w:eastAsia="Times New Roman" w:hAnsi="Tahoma" w:cs="Tahoma"/>
                <w:lang w:eastAsia="sl-SI"/>
              </w:rPr>
            </w:pPr>
          </w:p>
        </w:tc>
      </w:tr>
    </w:tbl>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Koncesionar, ki izvaja javno naro</w:t>
      </w:r>
      <w:r w:rsidRPr="00056F9A">
        <w:rPr>
          <w:rFonts w:ascii="Tahoma" w:hAnsi="Tahoma" w:cs="Tahoma" w:hint="eastAsia"/>
        </w:rPr>
        <w:t>č</w:t>
      </w:r>
      <w:r w:rsidRPr="00056F9A">
        <w:rPr>
          <w:rFonts w:ascii="Tahoma" w:hAnsi="Tahoma" w:cs="Tahoma"/>
        </w:rPr>
        <w:t>ilo z enim ali ve</w:t>
      </w:r>
      <w:r w:rsidRPr="00056F9A">
        <w:rPr>
          <w:rFonts w:ascii="Tahoma" w:hAnsi="Tahoma" w:cs="Tahoma" w:hint="eastAsia"/>
        </w:rPr>
        <w:t>č</w:t>
      </w:r>
      <w:r w:rsidRPr="00056F9A">
        <w:rPr>
          <w:rFonts w:ascii="Tahoma" w:hAnsi="Tahoma" w:cs="Tahoma"/>
        </w:rPr>
        <w:t xml:space="preserve"> podizvajalci, mora v celoti upoštevati obveznosti iz 94. </w:t>
      </w:r>
      <w:r w:rsidRPr="00056F9A">
        <w:rPr>
          <w:rFonts w:ascii="Tahoma" w:hAnsi="Tahoma" w:cs="Tahoma" w:hint="eastAsia"/>
        </w:rPr>
        <w:t>č</w:t>
      </w:r>
      <w:r w:rsidRPr="00056F9A">
        <w:rPr>
          <w:rFonts w:ascii="Tahoma" w:hAnsi="Tahoma" w:cs="Tahoma"/>
        </w:rPr>
        <w:t xml:space="preserve">lena ZJN-3 in zahteve iz razpisne dokumentacije, ter za vse navedene podizvajalce predložiti izpolnjene, podpisane in žigosane zahtevane obrazce iz razpisne dokumentacije. </w:t>
      </w:r>
      <w:r w:rsidRPr="00056F9A">
        <w:rPr>
          <w:rFonts w:ascii="Tahoma" w:hAnsi="Tahoma" w:cs="Tahoma" w:hint="eastAsia"/>
        </w:rPr>
        <w:t>Č</w:t>
      </w:r>
      <w:r w:rsidRPr="00056F9A">
        <w:rPr>
          <w:rFonts w:ascii="Tahoma" w:hAnsi="Tahoma" w:cs="Tahoma"/>
        </w:rPr>
        <w:t xml:space="preserve">e koncesionar ne ravna v skladu s 94. </w:t>
      </w:r>
      <w:r w:rsidRPr="00056F9A">
        <w:rPr>
          <w:rFonts w:ascii="Tahoma" w:hAnsi="Tahoma" w:cs="Tahoma" w:hint="eastAsia"/>
        </w:rPr>
        <w:t>č</w:t>
      </w:r>
      <w:r w:rsidRPr="00056F9A">
        <w:rPr>
          <w:rFonts w:ascii="Tahoma" w:hAnsi="Tahoma" w:cs="Tahoma"/>
        </w:rPr>
        <w:t xml:space="preserve">lena ZJN-3, bo </w:t>
      </w:r>
      <w:proofErr w:type="spellStart"/>
      <w:r w:rsidRPr="00056F9A">
        <w:rPr>
          <w:rFonts w:ascii="Tahoma" w:hAnsi="Tahoma" w:cs="Tahoma"/>
        </w:rPr>
        <w:t>koncedent</w:t>
      </w:r>
      <w:proofErr w:type="spellEnd"/>
      <w:r w:rsidRPr="00056F9A">
        <w:rPr>
          <w:rFonts w:ascii="Tahoma" w:hAnsi="Tahoma" w:cs="Tahoma"/>
        </w:rPr>
        <w:t xml:space="preserve"> Državni revizijski komisiji podal predlog za uvedbo postopka o prekršku iz 2. to</w:t>
      </w:r>
      <w:r w:rsidRPr="00056F9A">
        <w:rPr>
          <w:rFonts w:ascii="Tahoma" w:hAnsi="Tahoma" w:cs="Tahoma" w:hint="eastAsia"/>
        </w:rPr>
        <w:t>č</w:t>
      </w:r>
      <w:r w:rsidRPr="00056F9A">
        <w:rPr>
          <w:rFonts w:ascii="Tahoma" w:hAnsi="Tahoma" w:cs="Tahoma"/>
        </w:rPr>
        <w:t xml:space="preserve">ke prvega odstavka 112. </w:t>
      </w:r>
      <w:r w:rsidRPr="00056F9A">
        <w:rPr>
          <w:rFonts w:ascii="Tahoma" w:hAnsi="Tahoma" w:cs="Tahoma" w:hint="eastAsia"/>
        </w:rPr>
        <w:t>č</w:t>
      </w:r>
      <w:r w:rsidRPr="00056F9A">
        <w:rPr>
          <w:rFonts w:ascii="Tahoma" w:hAnsi="Tahoma" w:cs="Tahoma"/>
        </w:rPr>
        <w:t>lena ZJN-3.</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 xml:space="preserve">Podizvajalec mora izpolnjevati vse pogoje in zahteve </w:t>
      </w:r>
      <w:proofErr w:type="spellStart"/>
      <w:r w:rsidRPr="00056F9A">
        <w:rPr>
          <w:rFonts w:ascii="Tahoma" w:hAnsi="Tahoma" w:cs="Tahoma"/>
        </w:rPr>
        <w:t>koncedenta</w:t>
      </w:r>
      <w:proofErr w:type="spellEnd"/>
      <w:r w:rsidRPr="00056F9A">
        <w:rPr>
          <w:rFonts w:ascii="Tahoma" w:hAnsi="Tahoma" w:cs="Tahoma"/>
        </w:rPr>
        <w:t xml:space="preserve"> v zvezi s podizvajalci, ki so navedeni v razpisni dokumentacije ter izpolniti vse navedene priloge, ki se nanašajo na izpolnjevanje pogojev podizvajalcev.</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 xml:space="preserve">Koncesionar v razmerju do </w:t>
      </w:r>
      <w:proofErr w:type="spellStart"/>
      <w:r w:rsidRPr="00056F9A">
        <w:rPr>
          <w:rFonts w:ascii="Tahoma" w:hAnsi="Tahoma" w:cs="Tahoma"/>
        </w:rPr>
        <w:t>koncedenta</w:t>
      </w:r>
      <w:proofErr w:type="spellEnd"/>
      <w:r w:rsidRPr="00056F9A">
        <w:rPr>
          <w:rFonts w:ascii="Tahoma" w:hAnsi="Tahoma" w:cs="Tahoma"/>
        </w:rPr>
        <w:t xml:space="preserve"> v celoti odgovarja za dobro izvedbo obveznosti po pogodbi, ne glede na število podizvajalcev.</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 xml:space="preserve">Koncesionar mora med izvajanjem pogodbe </w:t>
      </w:r>
      <w:proofErr w:type="spellStart"/>
      <w:r w:rsidRPr="00056F9A">
        <w:rPr>
          <w:rFonts w:ascii="Tahoma" w:hAnsi="Tahoma" w:cs="Tahoma"/>
        </w:rPr>
        <w:t>koncedenta</w:t>
      </w:r>
      <w:proofErr w:type="spellEnd"/>
      <w:r w:rsidRPr="00056F9A">
        <w:rPr>
          <w:rFonts w:ascii="Tahoma" w:hAnsi="Tahoma" w:cs="Tahoma"/>
        </w:rPr>
        <w:t xml:space="preserve"> obvestiti o morebitnih spremembah informacij iz drugega odstavka 94. </w:t>
      </w:r>
      <w:r w:rsidRPr="00056F9A">
        <w:rPr>
          <w:rFonts w:ascii="Tahoma" w:hAnsi="Tahoma" w:cs="Tahoma" w:hint="eastAsia"/>
        </w:rPr>
        <w:t>č</w:t>
      </w:r>
      <w:r w:rsidRPr="00056F9A">
        <w:rPr>
          <w:rFonts w:ascii="Tahoma" w:hAnsi="Tahoma" w:cs="Tahoma"/>
        </w:rPr>
        <w:t>lena ZJN-3 in poslati informacije o novih podizvajalcih, ki jih namerava naknadno vklju</w:t>
      </w:r>
      <w:r w:rsidRPr="00056F9A">
        <w:rPr>
          <w:rFonts w:ascii="Tahoma" w:hAnsi="Tahoma" w:cs="Tahoma" w:hint="eastAsia"/>
        </w:rPr>
        <w:t>č</w:t>
      </w:r>
      <w:r w:rsidRPr="00056F9A">
        <w:rPr>
          <w:rFonts w:ascii="Tahoma" w:hAnsi="Tahoma" w:cs="Tahoma"/>
        </w:rPr>
        <w:t>iti, in sicer najkasneje v petih (5) dneh po spremembi. V primeru vklju</w:t>
      </w:r>
      <w:r w:rsidRPr="00056F9A">
        <w:rPr>
          <w:rFonts w:ascii="Tahoma" w:hAnsi="Tahoma" w:cs="Tahoma" w:hint="eastAsia"/>
        </w:rPr>
        <w:t>č</w:t>
      </w:r>
      <w:r w:rsidRPr="00056F9A">
        <w:rPr>
          <w:rFonts w:ascii="Tahoma" w:hAnsi="Tahoma" w:cs="Tahoma"/>
        </w:rPr>
        <w:t xml:space="preserve">itve novih podizvajalcev mora koncesionar skupaj z obvestilom posredovati tudi podatke in dokumente iz druge, tretje in </w:t>
      </w:r>
      <w:r w:rsidRPr="00056F9A">
        <w:rPr>
          <w:rFonts w:ascii="Tahoma" w:hAnsi="Tahoma" w:cs="Tahoma" w:hint="eastAsia"/>
        </w:rPr>
        <w:t>č</w:t>
      </w:r>
      <w:r w:rsidRPr="00056F9A">
        <w:rPr>
          <w:rFonts w:ascii="Tahoma" w:hAnsi="Tahoma" w:cs="Tahoma"/>
        </w:rPr>
        <w:t xml:space="preserve">etrte alineje drugega odstavka 94. </w:t>
      </w:r>
      <w:r w:rsidRPr="00056F9A">
        <w:rPr>
          <w:rFonts w:ascii="Tahoma" w:hAnsi="Tahoma" w:cs="Tahoma" w:hint="eastAsia"/>
        </w:rPr>
        <w:t>č</w:t>
      </w:r>
      <w:r w:rsidRPr="00056F9A">
        <w:rPr>
          <w:rFonts w:ascii="Tahoma" w:hAnsi="Tahoma" w:cs="Tahoma"/>
        </w:rPr>
        <w:t>lena ZJN-3.</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proofErr w:type="spellStart"/>
      <w:r w:rsidRPr="00056F9A">
        <w:rPr>
          <w:rFonts w:ascii="Tahoma" w:hAnsi="Tahoma" w:cs="Tahoma"/>
        </w:rPr>
        <w:lastRenderedPageBreak/>
        <w:t>Koncedent</w:t>
      </w:r>
      <w:proofErr w:type="spellEnd"/>
      <w:r w:rsidRPr="00056F9A">
        <w:rPr>
          <w:rFonts w:ascii="Tahoma" w:hAnsi="Tahoma" w:cs="Tahoma"/>
        </w:rPr>
        <w:t xml:space="preserve"> mora v skladu s </w:t>
      </w:r>
      <w:r w:rsidRPr="00056F9A">
        <w:rPr>
          <w:rFonts w:ascii="Tahoma" w:hAnsi="Tahoma" w:cs="Tahoma" w:hint="eastAsia"/>
        </w:rPr>
        <w:t>č</w:t>
      </w:r>
      <w:r w:rsidRPr="00056F9A">
        <w:rPr>
          <w:rFonts w:ascii="Tahoma" w:hAnsi="Tahoma" w:cs="Tahoma"/>
        </w:rPr>
        <w:t xml:space="preserve">etrtim odstavkom 94. </w:t>
      </w:r>
      <w:r w:rsidRPr="00056F9A">
        <w:rPr>
          <w:rFonts w:ascii="Tahoma" w:hAnsi="Tahoma" w:cs="Tahoma" w:hint="eastAsia"/>
        </w:rPr>
        <w:t>č</w:t>
      </w:r>
      <w:r w:rsidRPr="00056F9A">
        <w:rPr>
          <w:rFonts w:ascii="Tahoma" w:hAnsi="Tahoma" w:cs="Tahoma"/>
        </w:rPr>
        <w:t xml:space="preserve">lena ZJN-3 zavrniti vsakega podizvajalca, </w:t>
      </w:r>
      <w:r w:rsidRPr="00056F9A">
        <w:rPr>
          <w:rFonts w:ascii="Tahoma" w:hAnsi="Tahoma" w:cs="Tahoma" w:hint="eastAsia"/>
        </w:rPr>
        <w:t>č</w:t>
      </w:r>
      <w:r w:rsidRPr="00056F9A">
        <w:rPr>
          <w:rFonts w:ascii="Tahoma" w:hAnsi="Tahoma" w:cs="Tahoma"/>
        </w:rPr>
        <w:t>e zanj obstajajo razlogi za izklju</w:t>
      </w:r>
      <w:r w:rsidRPr="00056F9A">
        <w:rPr>
          <w:rFonts w:ascii="Tahoma" w:hAnsi="Tahoma" w:cs="Tahoma" w:hint="eastAsia"/>
        </w:rPr>
        <w:t>č</w:t>
      </w:r>
      <w:r w:rsidRPr="00056F9A">
        <w:rPr>
          <w:rFonts w:ascii="Tahoma" w:hAnsi="Tahoma" w:cs="Tahoma"/>
        </w:rPr>
        <w:t xml:space="preserve">itev iz </w:t>
      </w:r>
      <w:r w:rsidRPr="00E70A4F">
        <w:rPr>
          <w:rFonts w:ascii="Tahoma" w:hAnsi="Tahoma" w:cs="Tahoma"/>
        </w:rPr>
        <w:t>razpisne dokumentacije</w:t>
      </w:r>
      <w:r w:rsidRPr="00056F9A">
        <w:rPr>
          <w:rFonts w:ascii="Tahoma" w:hAnsi="Tahoma" w:cs="Tahoma"/>
        </w:rPr>
        <w:t xml:space="preserve">. </w:t>
      </w:r>
      <w:proofErr w:type="spellStart"/>
      <w:r w:rsidRPr="00056F9A">
        <w:rPr>
          <w:rFonts w:ascii="Tahoma" w:hAnsi="Tahoma" w:cs="Tahoma"/>
        </w:rPr>
        <w:t>Koncedent</w:t>
      </w:r>
      <w:proofErr w:type="spellEnd"/>
      <w:r w:rsidRPr="00056F9A">
        <w:rPr>
          <w:rFonts w:ascii="Tahoma" w:hAnsi="Tahoma" w:cs="Tahoma"/>
        </w:rPr>
        <w:t xml:space="preserve"> lahko zavrne predlog za zamenjavo podizvajalca oziroma vklju</w:t>
      </w:r>
      <w:r w:rsidRPr="00056F9A">
        <w:rPr>
          <w:rFonts w:ascii="Tahoma" w:hAnsi="Tahoma" w:cs="Tahoma" w:hint="eastAsia"/>
        </w:rPr>
        <w:t>č</w:t>
      </w:r>
      <w:r w:rsidRPr="00056F9A">
        <w:rPr>
          <w:rFonts w:ascii="Tahoma" w:hAnsi="Tahoma" w:cs="Tahoma"/>
        </w:rPr>
        <w:t xml:space="preserve">itev novega podizvajalca tudi, </w:t>
      </w:r>
      <w:r w:rsidRPr="00056F9A">
        <w:rPr>
          <w:rFonts w:ascii="Tahoma" w:hAnsi="Tahoma" w:cs="Tahoma" w:hint="eastAsia"/>
        </w:rPr>
        <w:t>č</w:t>
      </w:r>
      <w:r w:rsidRPr="00056F9A">
        <w:rPr>
          <w:rFonts w:ascii="Tahoma" w:hAnsi="Tahoma" w:cs="Tahoma"/>
        </w:rPr>
        <w:t>e bi to lahko vplivalo na nemoteno izvajanje ali dokon</w:t>
      </w:r>
      <w:r w:rsidRPr="00056F9A">
        <w:rPr>
          <w:rFonts w:ascii="Tahoma" w:hAnsi="Tahoma" w:cs="Tahoma" w:hint="eastAsia"/>
        </w:rPr>
        <w:t>č</w:t>
      </w:r>
      <w:r w:rsidRPr="00056F9A">
        <w:rPr>
          <w:rFonts w:ascii="Tahoma" w:hAnsi="Tahoma" w:cs="Tahoma"/>
        </w:rPr>
        <w:t xml:space="preserve">anje del in </w:t>
      </w:r>
      <w:r w:rsidRPr="00056F9A">
        <w:rPr>
          <w:rFonts w:ascii="Tahoma" w:hAnsi="Tahoma" w:cs="Tahoma" w:hint="eastAsia"/>
        </w:rPr>
        <w:t>č</w:t>
      </w:r>
      <w:r w:rsidRPr="00056F9A">
        <w:rPr>
          <w:rFonts w:ascii="Tahoma" w:hAnsi="Tahoma" w:cs="Tahoma"/>
        </w:rPr>
        <w:t xml:space="preserve">e novi podizvajalec ne izpolnjuje pogojev, ki jih je postavil </w:t>
      </w:r>
      <w:proofErr w:type="spellStart"/>
      <w:r w:rsidRPr="00056F9A">
        <w:rPr>
          <w:rFonts w:ascii="Tahoma" w:hAnsi="Tahoma" w:cs="Tahoma"/>
        </w:rPr>
        <w:t>koncedent</w:t>
      </w:r>
      <w:proofErr w:type="spellEnd"/>
      <w:r w:rsidRPr="00056F9A">
        <w:rPr>
          <w:rFonts w:ascii="Tahoma" w:hAnsi="Tahoma" w:cs="Tahoma"/>
        </w:rPr>
        <w:t xml:space="preserve"> v dokumentaciji v zvezi z oddajo javnega naro</w:t>
      </w:r>
      <w:r w:rsidRPr="00056F9A">
        <w:rPr>
          <w:rFonts w:ascii="Tahoma" w:hAnsi="Tahoma" w:cs="Tahoma" w:hint="eastAsia"/>
        </w:rPr>
        <w:t>č</w:t>
      </w:r>
      <w:r w:rsidRPr="00056F9A">
        <w:rPr>
          <w:rFonts w:ascii="Tahoma" w:hAnsi="Tahoma" w:cs="Tahoma"/>
        </w:rPr>
        <w:t xml:space="preserve">ila. </w:t>
      </w:r>
      <w:proofErr w:type="spellStart"/>
      <w:r w:rsidRPr="00056F9A">
        <w:rPr>
          <w:rFonts w:ascii="Tahoma" w:hAnsi="Tahoma" w:cs="Tahoma"/>
        </w:rPr>
        <w:t>Koncedent</w:t>
      </w:r>
      <w:proofErr w:type="spellEnd"/>
      <w:r w:rsidRPr="00056F9A">
        <w:rPr>
          <w:rFonts w:ascii="Tahoma" w:hAnsi="Tahoma" w:cs="Tahoma"/>
        </w:rPr>
        <w:t xml:space="preserve"> mora o morebitni zavrnitvi novega podizvajalca obvestiti koncesionarja najpozneje v desetih (10) dneh od prejema predloga.</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i/>
          <w:u w:val="single"/>
        </w:rPr>
      </w:pPr>
      <w:r w:rsidRPr="00056F9A">
        <w:rPr>
          <w:rFonts w:ascii="Tahoma" w:hAnsi="Tahoma" w:cs="Tahoma"/>
          <w:i/>
          <w:u w:val="single"/>
        </w:rPr>
        <w:t>Spodnja dolo</w:t>
      </w:r>
      <w:r w:rsidRPr="00056F9A">
        <w:rPr>
          <w:rFonts w:ascii="Tahoma" w:hAnsi="Tahoma" w:cs="Tahoma" w:hint="eastAsia"/>
          <w:i/>
          <w:u w:val="single"/>
        </w:rPr>
        <w:t>č</w:t>
      </w:r>
      <w:r w:rsidRPr="00056F9A">
        <w:rPr>
          <w:rFonts w:ascii="Tahoma" w:hAnsi="Tahoma" w:cs="Tahoma"/>
          <w:i/>
          <w:u w:val="single"/>
        </w:rPr>
        <w:t>ba se upošteva v primeru, da koncesionar nastopa s podizvajalcem, ki ne zahteva neposrednega pla</w:t>
      </w:r>
      <w:r w:rsidRPr="00056F9A">
        <w:rPr>
          <w:rFonts w:ascii="Tahoma" w:hAnsi="Tahoma" w:cs="Tahoma" w:hint="eastAsia"/>
          <w:i/>
          <w:u w:val="single"/>
        </w:rPr>
        <w:t>č</w:t>
      </w:r>
      <w:r w:rsidRPr="00056F9A">
        <w:rPr>
          <w:rFonts w:ascii="Tahoma" w:hAnsi="Tahoma" w:cs="Tahoma"/>
          <w:i/>
          <w:u w:val="single"/>
        </w:rPr>
        <w:t>ila</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Kadar koncesionar nastopa s podizvajalcem, ki ne zahteva neposrednega pla</w:t>
      </w:r>
      <w:r w:rsidRPr="00056F9A">
        <w:rPr>
          <w:rFonts w:ascii="Tahoma" w:hAnsi="Tahoma" w:cs="Tahoma" w:hint="eastAsia"/>
        </w:rPr>
        <w:t>č</w:t>
      </w:r>
      <w:r w:rsidRPr="00056F9A">
        <w:rPr>
          <w:rFonts w:ascii="Tahoma" w:hAnsi="Tahoma" w:cs="Tahoma"/>
        </w:rPr>
        <w:t xml:space="preserve">ila, bo </w:t>
      </w:r>
      <w:proofErr w:type="spellStart"/>
      <w:r w:rsidRPr="00056F9A">
        <w:rPr>
          <w:rFonts w:ascii="Tahoma" w:hAnsi="Tahoma" w:cs="Tahoma"/>
        </w:rPr>
        <w:t>koncedent</w:t>
      </w:r>
      <w:proofErr w:type="spellEnd"/>
      <w:r w:rsidRPr="00056F9A">
        <w:rPr>
          <w:rFonts w:ascii="Tahoma" w:hAnsi="Tahoma" w:cs="Tahoma"/>
        </w:rPr>
        <w:t xml:space="preserve"> od koncesionarja zahteval, da mu najpozneje v 60 dneh od pla</w:t>
      </w:r>
      <w:r w:rsidRPr="00056F9A">
        <w:rPr>
          <w:rFonts w:ascii="Tahoma" w:hAnsi="Tahoma" w:cs="Tahoma" w:hint="eastAsia"/>
        </w:rPr>
        <w:t>č</w:t>
      </w:r>
      <w:r w:rsidRPr="00056F9A">
        <w:rPr>
          <w:rFonts w:ascii="Tahoma" w:hAnsi="Tahoma" w:cs="Tahoma"/>
        </w:rPr>
        <w:t>ila kon</w:t>
      </w:r>
      <w:r w:rsidRPr="00056F9A">
        <w:rPr>
          <w:rFonts w:ascii="Tahoma" w:hAnsi="Tahoma" w:cs="Tahoma" w:hint="eastAsia"/>
        </w:rPr>
        <w:t>č</w:t>
      </w:r>
      <w:r w:rsidRPr="00056F9A">
        <w:rPr>
          <w:rFonts w:ascii="Tahoma" w:hAnsi="Tahoma" w:cs="Tahoma"/>
        </w:rPr>
        <w:t>nega ra</w:t>
      </w:r>
      <w:r w:rsidRPr="00056F9A">
        <w:rPr>
          <w:rFonts w:ascii="Tahoma" w:hAnsi="Tahoma" w:cs="Tahoma" w:hint="eastAsia"/>
        </w:rPr>
        <w:t>č</w:t>
      </w:r>
      <w:r w:rsidRPr="00056F9A">
        <w:rPr>
          <w:rFonts w:ascii="Tahoma" w:hAnsi="Tahoma" w:cs="Tahoma"/>
        </w:rPr>
        <w:t>una pošlje svojo pisno izjavo in pisno izjavo podizvajalca, da je podizvajalec prejel pla</w:t>
      </w:r>
      <w:r w:rsidRPr="00056F9A">
        <w:rPr>
          <w:rFonts w:ascii="Tahoma" w:hAnsi="Tahoma" w:cs="Tahoma" w:hint="eastAsia"/>
        </w:rPr>
        <w:t>č</w:t>
      </w:r>
      <w:r w:rsidRPr="00056F9A">
        <w:rPr>
          <w:rFonts w:ascii="Tahoma" w:hAnsi="Tahoma" w:cs="Tahoma"/>
        </w:rPr>
        <w:t xml:space="preserve">ilo za izvedeno storitev, ki je neposredno povezano s predmetom pogodbe. </w:t>
      </w:r>
      <w:r w:rsidRPr="00056F9A">
        <w:rPr>
          <w:rFonts w:ascii="Tahoma" w:hAnsi="Tahoma" w:cs="Tahoma" w:hint="eastAsia"/>
        </w:rPr>
        <w:t>Č</w:t>
      </w:r>
      <w:r w:rsidRPr="00056F9A">
        <w:rPr>
          <w:rFonts w:ascii="Tahoma" w:hAnsi="Tahoma" w:cs="Tahoma"/>
        </w:rPr>
        <w:t xml:space="preserve">e koncesionar </w:t>
      </w:r>
      <w:proofErr w:type="spellStart"/>
      <w:r w:rsidRPr="00056F9A">
        <w:rPr>
          <w:rFonts w:ascii="Tahoma" w:hAnsi="Tahoma" w:cs="Tahoma"/>
        </w:rPr>
        <w:t>koncedentu</w:t>
      </w:r>
      <w:proofErr w:type="spellEnd"/>
      <w:r w:rsidRPr="00056F9A">
        <w:rPr>
          <w:rFonts w:ascii="Tahoma" w:hAnsi="Tahoma" w:cs="Tahoma"/>
        </w:rPr>
        <w:t xml:space="preserve"> na njegov poziv ne posreduje teh izjav, </w:t>
      </w:r>
      <w:proofErr w:type="spellStart"/>
      <w:r w:rsidRPr="00056F9A">
        <w:rPr>
          <w:rFonts w:ascii="Tahoma" w:hAnsi="Tahoma" w:cs="Tahoma"/>
        </w:rPr>
        <w:t>koncedent</w:t>
      </w:r>
      <w:proofErr w:type="spellEnd"/>
      <w:r w:rsidRPr="00056F9A">
        <w:rPr>
          <w:rFonts w:ascii="Tahoma" w:hAnsi="Tahoma" w:cs="Tahoma"/>
        </w:rPr>
        <w:t xml:space="preserve"> Državni revizijski komisiji poda predlog za uvedbo postopka o prekršku iz 2. to</w:t>
      </w:r>
      <w:r w:rsidRPr="00056F9A">
        <w:rPr>
          <w:rFonts w:ascii="Tahoma" w:hAnsi="Tahoma" w:cs="Tahoma" w:hint="eastAsia"/>
        </w:rPr>
        <w:t>č</w:t>
      </w:r>
      <w:r w:rsidRPr="00056F9A">
        <w:rPr>
          <w:rFonts w:ascii="Tahoma" w:hAnsi="Tahoma" w:cs="Tahoma"/>
        </w:rPr>
        <w:t xml:space="preserve">ke prvega odstavka 112. </w:t>
      </w:r>
      <w:r w:rsidRPr="00056F9A">
        <w:rPr>
          <w:rFonts w:ascii="Tahoma" w:hAnsi="Tahoma" w:cs="Tahoma" w:hint="eastAsia"/>
        </w:rPr>
        <w:t>č</w:t>
      </w:r>
      <w:r w:rsidRPr="00056F9A">
        <w:rPr>
          <w:rFonts w:ascii="Tahoma" w:hAnsi="Tahoma" w:cs="Tahoma"/>
        </w:rPr>
        <w:t>lena ZJN-3.</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i/>
          <w:u w:val="single"/>
        </w:rPr>
      </w:pPr>
      <w:r w:rsidRPr="00056F9A">
        <w:rPr>
          <w:rFonts w:ascii="Tahoma" w:hAnsi="Tahoma" w:cs="Tahoma"/>
          <w:i/>
          <w:u w:val="single"/>
        </w:rPr>
        <w:t>Spodnja dolo</w:t>
      </w:r>
      <w:r w:rsidRPr="00056F9A">
        <w:rPr>
          <w:rFonts w:ascii="Tahoma" w:hAnsi="Tahoma" w:cs="Tahoma" w:hint="eastAsia"/>
          <w:i/>
          <w:u w:val="single"/>
        </w:rPr>
        <w:t>č</w:t>
      </w:r>
      <w:r w:rsidRPr="00056F9A">
        <w:rPr>
          <w:rFonts w:ascii="Tahoma" w:hAnsi="Tahoma" w:cs="Tahoma"/>
          <w:i/>
          <w:u w:val="single"/>
        </w:rPr>
        <w:t>ba se upošteva v primeru, da koncesionar nastopa s podizvajalcem, ki zahteva neposredno pla</w:t>
      </w:r>
      <w:r w:rsidRPr="00056F9A">
        <w:rPr>
          <w:rFonts w:ascii="Tahoma" w:hAnsi="Tahoma" w:cs="Tahoma" w:hint="eastAsia"/>
          <w:i/>
          <w:u w:val="single"/>
        </w:rPr>
        <w:t>č</w:t>
      </w:r>
      <w:r w:rsidRPr="00056F9A">
        <w:rPr>
          <w:rFonts w:ascii="Tahoma" w:hAnsi="Tahoma" w:cs="Tahoma"/>
          <w:i/>
          <w:u w:val="single"/>
        </w:rPr>
        <w:t>ilo/</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Kadar koncesionar izvaja javno naro</w:t>
      </w:r>
      <w:r w:rsidRPr="00056F9A">
        <w:rPr>
          <w:rFonts w:ascii="Tahoma" w:hAnsi="Tahoma" w:cs="Tahoma" w:hint="eastAsia"/>
        </w:rPr>
        <w:t>č</w:t>
      </w:r>
      <w:r w:rsidRPr="00056F9A">
        <w:rPr>
          <w:rFonts w:ascii="Tahoma" w:hAnsi="Tahoma" w:cs="Tahoma"/>
        </w:rPr>
        <w:t>ilo s podizvajalcem, ki zahteva neposredno pla</w:t>
      </w:r>
      <w:r w:rsidRPr="00056F9A">
        <w:rPr>
          <w:rFonts w:ascii="Tahoma" w:hAnsi="Tahoma" w:cs="Tahoma" w:hint="eastAsia"/>
        </w:rPr>
        <w:t>č</w:t>
      </w:r>
      <w:r w:rsidRPr="00056F9A">
        <w:rPr>
          <w:rFonts w:ascii="Tahoma" w:hAnsi="Tahoma" w:cs="Tahoma"/>
        </w:rPr>
        <w:t xml:space="preserve">ilo, mora v skladu s 94. </w:t>
      </w:r>
      <w:r w:rsidRPr="00056F9A">
        <w:rPr>
          <w:rFonts w:ascii="Tahoma" w:hAnsi="Tahoma" w:cs="Tahoma" w:hint="eastAsia"/>
        </w:rPr>
        <w:t>č</w:t>
      </w:r>
      <w:r w:rsidRPr="00056F9A">
        <w:rPr>
          <w:rFonts w:ascii="Tahoma" w:hAnsi="Tahoma" w:cs="Tahoma"/>
        </w:rPr>
        <w:t xml:space="preserve">lenom ZJN-3: </w:t>
      </w:r>
    </w:p>
    <w:p w:rsidR="004A2983" w:rsidRPr="00056F9A" w:rsidRDefault="004A2983" w:rsidP="00267832">
      <w:pPr>
        <w:pStyle w:val="Odstavekseznama"/>
        <w:numPr>
          <w:ilvl w:val="0"/>
          <w:numId w:val="74"/>
        </w:numPr>
        <w:spacing w:after="0"/>
        <w:jc w:val="both"/>
        <w:rPr>
          <w:rFonts w:ascii="Tahoma" w:hAnsi="Tahoma" w:cs="Tahoma"/>
        </w:rPr>
      </w:pPr>
      <w:r w:rsidRPr="00056F9A">
        <w:rPr>
          <w:rFonts w:ascii="Tahoma" w:hAnsi="Tahoma" w:cs="Tahoma"/>
        </w:rPr>
        <w:t xml:space="preserve">pooblastiti </w:t>
      </w:r>
      <w:proofErr w:type="spellStart"/>
      <w:r w:rsidRPr="00056F9A">
        <w:rPr>
          <w:rFonts w:ascii="Tahoma" w:hAnsi="Tahoma" w:cs="Tahoma"/>
        </w:rPr>
        <w:t>koncedenta</w:t>
      </w:r>
      <w:proofErr w:type="spellEnd"/>
      <w:r w:rsidRPr="00056F9A">
        <w:rPr>
          <w:rFonts w:ascii="Tahoma" w:hAnsi="Tahoma" w:cs="Tahoma"/>
        </w:rPr>
        <w:t>, da na podlagi potrjenega ra</w:t>
      </w:r>
      <w:r w:rsidRPr="00056F9A">
        <w:rPr>
          <w:rFonts w:ascii="Tahoma" w:hAnsi="Tahoma" w:cs="Tahoma" w:hint="eastAsia"/>
        </w:rPr>
        <w:t>č</w:t>
      </w:r>
      <w:r w:rsidRPr="00056F9A">
        <w:rPr>
          <w:rFonts w:ascii="Tahoma" w:hAnsi="Tahoma" w:cs="Tahoma"/>
        </w:rPr>
        <w:t>una s strani koncesionarja neposredno pla</w:t>
      </w:r>
      <w:r w:rsidRPr="00056F9A">
        <w:rPr>
          <w:rFonts w:ascii="Tahoma" w:hAnsi="Tahoma" w:cs="Tahoma" w:hint="eastAsia"/>
        </w:rPr>
        <w:t>č</w:t>
      </w:r>
      <w:r w:rsidRPr="00056F9A">
        <w:rPr>
          <w:rFonts w:ascii="Tahoma" w:hAnsi="Tahoma" w:cs="Tahoma"/>
        </w:rPr>
        <w:t>uje podizvajalcu,</w:t>
      </w:r>
    </w:p>
    <w:p w:rsidR="004A2983" w:rsidRPr="004134A3" w:rsidRDefault="004A2983" w:rsidP="004134A3">
      <w:pPr>
        <w:pStyle w:val="Odstavekseznama"/>
        <w:numPr>
          <w:ilvl w:val="0"/>
          <w:numId w:val="74"/>
        </w:numPr>
        <w:spacing w:after="0"/>
        <w:jc w:val="both"/>
        <w:rPr>
          <w:rFonts w:ascii="Tahoma" w:hAnsi="Tahoma" w:cs="Tahoma"/>
        </w:rPr>
      </w:pPr>
      <w:r w:rsidRPr="00056F9A">
        <w:rPr>
          <w:rFonts w:ascii="Tahoma" w:hAnsi="Tahoma" w:cs="Tahoma"/>
        </w:rPr>
        <w:t xml:space="preserve">predložiti soglasje podizvajalca, na podlagi katerega </w:t>
      </w:r>
      <w:proofErr w:type="spellStart"/>
      <w:r w:rsidRPr="00056F9A">
        <w:rPr>
          <w:rFonts w:ascii="Tahoma" w:hAnsi="Tahoma" w:cs="Tahoma"/>
        </w:rPr>
        <w:t>koncedent</w:t>
      </w:r>
      <w:proofErr w:type="spellEnd"/>
      <w:r w:rsidRPr="00056F9A">
        <w:rPr>
          <w:rFonts w:ascii="Tahoma" w:hAnsi="Tahoma" w:cs="Tahoma"/>
        </w:rPr>
        <w:t xml:space="preserve"> namesto koncesionarja poravna podizvajal</w:t>
      </w:r>
      <w:r w:rsidRPr="00056F9A">
        <w:rPr>
          <w:rFonts w:ascii="Tahoma" w:hAnsi="Tahoma" w:cs="Tahoma" w:hint="eastAsia"/>
        </w:rPr>
        <w:t>č</w:t>
      </w:r>
      <w:r w:rsidRPr="00056F9A">
        <w:rPr>
          <w:rFonts w:ascii="Tahoma" w:hAnsi="Tahoma" w:cs="Tahoma"/>
        </w:rPr>
        <w:t xml:space="preserve">evo terjatev do </w:t>
      </w:r>
      <w:proofErr w:type="spellStart"/>
      <w:r w:rsidRPr="00056F9A">
        <w:rPr>
          <w:rFonts w:ascii="Tahoma" w:hAnsi="Tahoma" w:cs="Tahoma"/>
        </w:rPr>
        <w:t>koncedenta</w:t>
      </w:r>
      <w:proofErr w:type="spellEnd"/>
      <w:r w:rsidRPr="00056F9A">
        <w:rPr>
          <w:rFonts w:ascii="Tahoma" w:hAnsi="Tahoma" w:cs="Tahoma"/>
        </w:rPr>
        <w:t xml:space="preserve"> </w:t>
      </w:r>
    </w:p>
    <w:p w:rsidR="004A2983" w:rsidRPr="00056F9A" w:rsidRDefault="004A2983" w:rsidP="00267832">
      <w:pPr>
        <w:pStyle w:val="Odstavekseznama"/>
        <w:numPr>
          <w:ilvl w:val="0"/>
          <w:numId w:val="74"/>
        </w:numPr>
        <w:spacing w:after="0"/>
        <w:jc w:val="both"/>
        <w:rPr>
          <w:rFonts w:ascii="Tahoma" w:hAnsi="Tahoma" w:cs="Tahoma"/>
        </w:rPr>
      </w:pPr>
      <w:r w:rsidRPr="00056F9A">
        <w:rPr>
          <w:rFonts w:ascii="Tahoma" w:hAnsi="Tahoma" w:cs="Tahoma"/>
        </w:rPr>
        <w:t>Koncesionar mora za podizvajalca, ki zahteva neposredno pla</w:t>
      </w:r>
      <w:r w:rsidRPr="00056F9A">
        <w:rPr>
          <w:rFonts w:ascii="Tahoma" w:hAnsi="Tahoma" w:cs="Tahoma" w:hint="eastAsia"/>
        </w:rPr>
        <w:t>č</w:t>
      </w:r>
      <w:r w:rsidRPr="00056F9A">
        <w:rPr>
          <w:rFonts w:ascii="Tahoma" w:hAnsi="Tahoma" w:cs="Tahoma"/>
        </w:rPr>
        <w:t>ilo, ob vsakem ra</w:t>
      </w:r>
      <w:r w:rsidRPr="00056F9A">
        <w:rPr>
          <w:rFonts w:ascii="Tahoma" w:hAnsi="Tahoma" w:cs="Tahoma" w:hint="eastAsia"/>
        </w:rPr>
        <w:t>č</w:t>
      </w:r>
      <w:r w:rsidRPr="00056F9A">
        <w:rPr>
          <w:rFonts w:ascii="Tahoma" w:hAnsi="Tahoma" w:cs="Tahoma"/>
        </w:rPr>
        <w:t>unu priložiti:</w:t>
      </w:r>
    </w:p>
    <w:p w:rsidR="004A2983" w:rsidRPr="00056F9A" w:rsidRDefault="004A2983" w:rsidP="00267832">
      <w:pPr>
        <w:pStyle w:val="Odstavekseznama"/>
        <w:numPr>
          <w:ilvl w:val="0"/>
          <w:numId w:val="74"/>
        </w:numPr>
        <w:spacing w:after="0"/>
        <w:jc w:val="both"/>
        <w:rPr>
          <w:rFonts w:ascii="Tahoma" w:hAnsi="Tahoma" w:cs="Tahoma"/>
        </w:rPr>
      </w:pPr>
      <w:r w:rsidRPr="00056F9A">
        <w:rPr>
          <w:rFonts w:ascii="Tahoma" w:hAnsi="Tahoma" w:cs="Tahoma"/>
        </w:rPr>
        <w:t>ra</w:t>
      </w:r>
      <w:r w:rsidRPr="00056F9A">
        <w:rPr>
          <w:rFonts w:ascii="Tahoma" w:hAnsi="Tahoma" w:cs="Tahoma" w:hint="eastAsia"/>
        </w:rPr>
        <w:t>č</w:t>
      </w:r>
      <w:r w:rsidRPr="00056F9A">
        <w:rPr>
          <w:rFonts w:ascii="Tahoma" w:hAnsi="Tahoma" w:cs="Tahoma"/>
        </w:rPr>
        <w:t xml:space="preserve">un podizvajalca za opravljene obveznosti po pogodbi, potrjen s strani koncesionarja, na podlagi katerega </w:t>
      </w:r>
      <w:proofErr w:type="spellStart"/>
      <w:r w:rsidRPr="00056F9A">
        <w:rPr>
          <w:rFonts w:ascii="Tahoma" w:hAnsi="Tahoma" w:cs="Tahoma"/>
        </w:rPr>
        <w:t>koncedent</w:t>
      </w:r>
      <w:proofErr w:type="spellEnd"/>
      <w:r w:rsidRPr="00056F9A">
        <w:rPr>
          <w:rFonts w:ascii="Tahoma" w:hAnsi="Tahoma" w:cs="Tahoma"/>
        </w:rPr>
        <w:t xml:space="preserve"> izvede nakazilo za opravljene obveznosti po pogodbi neposredno na ra</w:t>
      </w:r>
      <w:r w:rsidRPr="00056F9A">
        <w:rPr>
          <w:rFonts w:ascii="Tahoma" w:hAnsi="Tahoma" w:cs="Tahoma" w:hint="eastAsia"/>
        </w:rPr>
        <w:t>č</w:t>
      </w:r>
      <w:r w:rsidRPr="00056F9A">
        <w:rPr>
          <w:rFonts w:ascii="Tahoma" w:hAnsi="Tahoma" w:cs="Tahoma"/>
        </w:rPr>
        <w:t xml:space="preserve">un podizvajalca ali </w:t>
      </w:r>
    </w:p>
    <w:p w:rsidR="004A2983" w:rsidRPr="00056F9A" w:rsidRDefault="004A2983" w:rsidP="00267832">
      <w:pPr>
        <w:pStyle w:val="Odstavekseznama"/>
        <w:numPr>
          <w:ilvl w:val="0"/>
          <w:numId w:val="74"/>
        </w:numPr>
        <w:spacing w:after="0"/>
        <w:jc w:val="both"/>
        <w:rPr>
          <w:rFonts w:ascii="Tahoma" w:hAnsi="Tahoma" w:cs="Tahoma"/>
        </w:rPr>
      </w:pPr>
      <w:r w:rsidRPr="00056F9A">
        <w:rPr>
          <w:rFonts w:ascii="Tahoma" w:hAnsi="Tahoma" w:cs="Tahoma"/>
        </w:rPr>
        <w:t xml:space="preserve">podpisano izjavo podizvajalca, naslovljeno na </w:t>
      </w:r>
      <w:proofErr w:type="spellStart"/>
      <w:r w:rsidRPr="00056F9A">
        <w:rPr>
          <w:rFonts w:ascii="Tahoma" w:hAnsi="Tahoma" w:cs="Tahoma"/>
        </w:rPr>
        <w:t>koncedenta</w:t>
      </w:r>
      <w:proofErr w:type="spellEnd"/>
      <w:r w:rsidRPr="00056F9A">
        <w:rPr>
          <w:rFonts w:ascii="Tahoma" w:hAnsi="Tahoma" w:cs="Tahoma"/>
        </w:rPr>
        <w:t>, o tem, da je ta seznanjen s konkretno izstavljenim ra</w:t>
      </w:r>
      <w:r w:rsidRPr="00056F9A">
        <w:rPr>
          <w:rFonts w:ascii="Tahoma" w:hAnsi="Tahoma" w:cs="Tahoma" w:hint="eastAsia"/>
        </w:rPr>
        <w:t>č</w:t>
      </w:r>
      <w:r w:rsidRPr="00056F9A">
        <w:rPr>
          <w:rFonts w:ascii="Tahoma" w:hAnsi="Tahoma" w:cs="Tahoma"/>
        </w:rPr>
        <w:t>unom koncesionarja oziroma, da pri obveznosti po pogodbi, ki jih obravnava ra</w:t>
      </w:r>
      <w:r w:rsidRPr="00056F9A">
        <w:rPr>
          <w:rFonts w:ascii="Tahoma" w:hAnsi="Tahoma" w:cs="Tahoma" w:hint="eastAsia"/>
        </w:rPr>
        <w:t>č</w:t>
      </w:r>
      <w:r w:rsidRPr="00056F9A">
        <w:rPr>
          <w:rFonts w:ascii="Tahoma" w:hAnsi="Tahoma" w:cs="Tahoma"/>
        </w:rPr>
        <w:t>un, ni sodeloval kot podizvajalec, ter da podizvajalec iz naslova tega ra</w:t>
      </w:r>
      <w:r w:rsidRPr="00056F9A">
        <w:rPr>
          <w:rFonts w:ascii="Tahoma" w:hAnsi="Tahoma" w:cs="Tahoma" w:hint="eastAsia"/>
        </w:rPr>
        <w:t>č</w:t>
      </w:r>
      <w:r w:rsidRPr="00056F9A">
        <w:rPr>
          <w:rFonts w:ascii="Tahoma" w:hAnsi="Tahoma" w:cs="Tahoma"/>
        </w:rPr>
        <w:t xml:space="preserve">una koncesionarja nima in ne bo imel do </w:t>
      </w:r>
      <w:proofErr w:type="spellStart"/>
      <w:r w:rsidRPr="00056F9A">
        <w:rPr>
          <w:rFonts w:ascii="Tahoma" w:hAnsi="Tahoma" w:cs="Tahoma"/>
        </w:rPr>
        <w:t>koncedenta</w:t>
      </w:r>
      <w:proofErr w:type="spellEnd"/>
      <w:r w:rsidRPr="00056F9A">
        <w:rPr>
          <w:rFonts w:ascii="Tahoma" w:hAnsi="Tahoma" w:cs="Tahoma"/>
        </w:rPr>
        <w:t xml:space="preserve"> nobenih zahtevkov po Uredbi o neposrednih pla</w:t>
      </w:r>
      <w:r w:rsidRPr="00056F9A">
        <w:rPr>
          <w:rFonts w:ascii="Tahoma" w:hAnsi="Tahoma" w:cs="Tahoma" w:hint="eastAsia"/>
        </w:rPr>
        <w:t>č</w:t>
      </w:r>
      <w:r w:rsidRPr="00056F9A">
        <w:rPr>
          <w:rFonts w:ascii="Tahoma" w:hAnsi="Tahoma" w:cs="Tahoma"/>
        </w:rPr>
        <w:t>ilih podizvajalcu pri nastopanju ponudnika s podizvajalcem pri javnem naro</w:t>
      </w:r>
      <w:r w:rsidRPr="00056F9A">
        <w:rPr>
          <w:rFonts w:ascii="Tahoma" w:hAnsi="Tahoma" w:cs="Tahoma" w:hint="eastAsia"/>
        </w:rPr>
        <w:t>č</w:t>
      </w:r>
      <w:r w:rsidRPr="00056F9A">
        <w:rPr>
          <w:rFonts w:ascii="Tahoma" w:hAnsi="Tahoma" w:cs="Tahoma"/>
        </w:rPr>
        <w:t>anju (Uradni list RS, št. 66/07 in 19/10).</w:t>
      </w:r>
    </w:p>
    <w:p w:rsidR="004A2983" w:rsidRPr="00056F9A" w:rsidRDefault="004A2983" w:rsidP="001C462D">
      <w:pPr>
        <w:spacing w:after="0"/>
        <w:jc w:val="both"/>
        <w:rPr>
          <w:rFonts w:ascii="Tahoma" w:hAnsi="Tahoma" w:cs="Tahoma"/>
        </w:rPr>
      </w:pPr>
    </w:p>
    <w:p w:rsidR="004A2983" w:rsidRPr="00056F9A" w:rsidRDefault="004A2983" w:rsidP="001C462D">
      <w:pPr>
        <w:spacing w:after="0"/>
        <w:jc w:val="both"/>
        <w:rPr>
          <w:rFonts w:ascii="Tahoma" w:hAnsi="Tahoma" w:cs="Tahoma"/>
        </w:rPr>
      </w:pPr>
      <w:r w:rsidRPr="00056F9A">
        <w:rPr>
          <w:rFonts w:ascii="Tahoma" w:hAnsi="Tahoma" w:cs="Tahoma"/>
        </w:rPr>
        <w:t>S pla</w:t>
      </w:r>
      <w:r w:rsidRPr="00056F9A">
        <w:rPr>
          <w:rFonts w:ascii="Tahoma" w:hAnsi="Tahoma" w:cs="Tahoma" w:hint="eastAsia"/>
        </w:rPr>
        <w:t>č</w:t>
      </w:r>
      <w:r w:rsidRPr="00056F9A">
        <w:rPr>
          <w:rFonts w:ascii="Tahoma" w:hAnsi="Tahoma" w:cs="Tahoma"/>
        </w:rPr>
        <w:t xml:space="preserve">ilom posameznega zneska podizvajalcu obveznost </w:t>
      </w:r>
      <w:proofErr w:type="spellStart"/>
      <w:r w:rsidRPr="00056F9A">
        <w:rPr>
          <w:rFonts w:ascii="Tahoma" w:hAnsi="Tahoma" w:cs="Tahoma"/>
        </w:rPr>
        <w:t>koncedenta</w:t>
      </w:r>
      <w:proofErr w:type="spellEnd"/>
      <w:r w:rsidRPr="00056F9A">
        <w:rPr>
          <w:rFonts w:ascii="Tahoma" w:hAnsi="Tahoma" w:cs="Tahoma"/>
        </w:rPr>
        <w:t xml:space="preserve"> za pla</w:t>
      </w:r>
      <w:r w:rsidRPr="00056F9A">
        <w:rPr>
          <w:rFonts w:ascii="Tahoma" w:hAnsi="Tahoma" w:cs="Tahoma" w:hint="eastAsia"/>
        </w:rPr>
        <w:t>č</w:t>
      </w:r>
      <w:r w:rsidRPr="00056F9A">
        <w:rPr>
          <w:rFonts w:ascii="Tahoma" w:hAnsi="Tahoma" w:cs="Tahoma"/>
        </w:rPr>
        <w:t>ilo izvajalcu ugasne do višine tako pla</w:t>
      </w:r>
      <w:r w:rsidRPr="00056F9A">
        <w:rPr>
          <w:rFonts w:ascii="Tahoma" w:hAnsi="Tahoma" w:cs="Tahoma" w:hint="eastAsia"/>
        </w:rPr>
        <w:t>č</w:t>
      </w:r>
      <w:r w:rsidRPr="00056F9A">
        <w:rPr>
          <w:rFonts w:ascii="Tahoma" w:hAnsi="Tahoma" w:cs="Tahoma"/>
        </w:rPr>
        <w:t>anega zneska podizvajalcu.</w:t>
      </w:r>
    </w:p>
    <w:p w:rsidR="004A2983" w:rsidRPr="00056F9A" w:rsidRDefault="004A2983" w:rsidP="001C462D">
      <w:pPr>
        <w:spacing w:after="0"/>
        <w:jc w:val="both"/>
        <w:rPr>
          <w:rFonts w:ascii="Tahoma" w:hAnsi="Tahoma" w:cs="Tahoma"/>
        </w:rPr>
      </w:pPr>
    </w:p>
    <w:p w:rsidR="004A2983" w:rsidRDefault="004A2983" w:rsidP="001C462D">
      <w:pPr>
        <w:spacing w:after="0"/>
        <w:jc w:val="both"/>
        <w:rPr>
          <w:rFonts w:ascii="Tahoma" w:hAnsi="Tahoma" w:cs="Tahoma"/>
        </w:rPr>
      </w:pPr>
      <w:r w:rsidRPr="00056F9A">
        <w:rPr>
          <w:rFonts w:ascii="Tahoma" w:hAnsi="Tahoma" w:cs="Tahoma"/>
        </w:rPr>
        <w:t>Roki pla</w:t>
      </w:r>
      <w:r w:rsidRPr="00056F9A">
        <w:rPr>
          <w:rFonts w:ascii="Tahoma" w:hAnsi="Tahoma" w:cs="Tahoma" w:hint="eastAsia"/>
        </w:rPr>
        <w:t>č</w:t>
      </w:r>
      <w:r w:rsidRPr="00056F9A">
        <w:rPr>
          <w:rFonts w:ascii="Tahoma" w:hAnsi="Tahoma" w:cs="Tahoma"/>
        </w:rPr>
        <w:t>il koncesionarju in njegovim podizvajalcem so enaki.</w:t>
      </w:r>
    </w:p>
    <w:p w:rsidR="001C462D" w:rsidRDefault="001C462D" w:rsidP="001C462D">
      <w:pPr>
        <w:spacing w:after="0"/>
        <w:jc w:val="both"/>
        <w:rPr>
          <w:rFonts w:ascii="Tahoma" w:hAnsi="Tahoma" w:cs="Tahoma"/>
          <w:color w:val="000000"/>
        </w:rPr>
      </w:pPr>
    </w:p>
    <w:p w:rsidR="003C5B36" w:rsidRDefault="003C5B36" w:rsidP="001C462D">
      <w:pPr>
        <w:spacing w:after="0"/>
        <w:jc w:val="both"/>
        <w:rPr>
          <w:rFonts w:ascii="Tahoma" w:hAnsi="Tahoma" w:cs="Tahoma"/>
          <w:color w:val="000000"/>
        </w:rPr>
      </w:pPr>
    </w:p>
    <w:p w:rsidR="003C5B36" w:rsidRDefault="003C5B36" w:rsidP="001C462D">
      <w:pPr>
        <w:spacing w:after="0"/>
        <w:jc w:val="both"/>
        <w:rPr>
          <w:rFonts w:ascii="Tahoma" w:hAnsi="Tahoma" w:cs="Tahoma"/>
          <w:color w:val="000000"/>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lastRenderedPageBreak/>
        <w:t>člen</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jc w:val="both"/>
        <w:rPr>
          <w:rFonts w:ascii="Tahoma" w:hAnsi="Tahoma" w:cs="Tahoma"/>
        </w:rPr>
      </w:pPr>
      <w:r w:rsidRPr="004A2983">
        <w:rPr>
          <w:rFonts w:ascii="Tahoma" w:hAnsi="Tahoma" w:cs="Tahoma"/>
        </w:rPr>
        <w:t>Koncesionar lahko izvaja tudi druge dejavnosti, za katere je registriran, vendar pa njihovo izvajanje ne sme vplivati na opravljanje javne službe.</w:t>
      </w:r>
    </w:p>
    <w:p w:rsidR="00172883" w:rsidRDefault="00172883" w:rsidP="001C462D">
      <w:pPr>
        <w:spacing w:after="0"/>
        <w:jc w:val="both"/>
        <w:rPr>
          <w:rFonts w:ascii="Tahoma" w:hAnsi="Tahoma" w:cs="Tahoma"/>
        </w:rPr>
      </w:pPr>
    </w:p>
    <w:p w:rsidR="0046511B" w:rsidRPr="004A2983" w:rsidRDefault="0046511B" w:rsidP="001C462D">
      <w:pPr>
        <w:spacing w:after="0"/>
        <w:jc w:val="both"/>
        <w:rPr>
          <w:rFonts w:ascii="Tahoma" w:hAnsi="Tahoma" w:cs="Tahoma"/>
        </w:rPr>
      </w:pPr>
      <w:r w:rsidRPr="004A2983">
        <w:rPr>
          <w:rFonts w:ascii="Tahoma" w:hAnsi="Tahoma" w:cs="Tahoma"/>
        </w:rPr>
        <w:t xml:space="preserve">Koncesionar mora za vsako javno službo voditi ločeno računovodstvo po določilih zakona, veljavnega za gospodarske družbe. Smiselno enako </w:t>
      </w:r>
      <w:r w:rsidR="006B4ACF">
        <w:rPr>
          <w:rFonts w:ascii="Tahoma" w:hAnsi="Tahoma" w:cs="Tahoma"/>
        </w:rPr>
        <w:t xml:space="preserve">velja </w:t>
      </w:r>
      <w:r w:rsidRPr="004A2983">
        <w:rPr>
          <w:rFonts w:ascii="Tahoma" w:hAnsi="Tahoma" w:cs="Tahoma"/>
        </w:rPr>
        <w:t>tudi v primeru, ko koncesionar opravlja posamezno javno službo na območju drugih lokalnih skupnosti.</w:t>
      </w:r>
    </w:p>
    <w:p w:rsidR="00172883" w:rsidRDefault="00172883"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Koncesionar, ki opravlja dejavnost gospodarske javne službe, mora imeti revidirane letne računovodske izkaze v skladu z zakonom.</w:t>
      </w:r>
    </w:p>
    <w:p w:rsidR="001C462D" w:rsidRPr="004A2983" w:rsidRDefault="001C462D" w:rsidP="001C462D">
      <w:pPr>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jc w:val="both"/>
        <w:rPr>
          <w:rFonts w:ascii="Tahoma" w:hAnsi="Tahoma" w:cs="Tahoma"/>
        </w:rPr>
      </w:pPr>
    </w:p>
    <w:p w:rsidR="0046511B" w:rsidRPr="004A2983" w:rsidRDefault="0046511B" w:rsidP="001C462D">
      <w:pPr>
        <w:spacing w:after="0"/>
        <w:jc w:val="both"/>
        <w:rPr>
          <w:rFonts w:ascii="Tahoma" w:hAnsi="Tahoma" w:cs="Tahoma"/>
        </w:rPr>
      </w:pPr>
      <w:r w:rsidRPr="004A2983">
        <w:rPr>
          <w:rFonts w:ascii="Tahoma" w:hAnsi="Tahoma" w:cs="Tahoma"/>
        </w:rPr>
        <w:t xml:space="preserve">Koncesionar mora ves čas veljavnosti pogodbe izpolnjevati vse pogoje, določene v </w:t>
      </w:r>
      <w:r w:rsidR="00DF5792">
        <w:rPr>
          <w:rFonts w:ascii="Tahoma" w:hAnsi="Tahoma" w:cs="Tahoma"/>
        </w:rPr>
        <w:t>r</w:t>
      </w:r>
      <w:r w:rsidR="00DF5792" w:rsidRPr="004A2983">
        <w:rPr>
          <w:rFonts w:ascii="Tahoma" w:hAnsi="Tahoma" w:cs="Tahoma"/>
        </w:rPr>
        <w:t xml:space="preserve">azpisni </w:t>
      </w:r>
      <w:r w:rsidRPr="004A2983">
        <w:rPr>
          <w:rFonts w:ascii="Tahoma" w:hAnsi="Tahoma" w:cs="Tahoma"/>
        </w:rPr>
        <w:t>dokumentaciji za podelitev koncesije.</w:t>
      </w:r>
    </w:p>
    <w:p w:rsidR="00172883" w:rsidRDefault="00172883"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Dolžnosti koncesionarja so predvsem:</w:t>
      </w:r>
    </w:p>
    <w:p w:rsidR="00172883" w:rsidRPr="004A2983" w:rsidRDefault="00172883" w:rsidP="001C462D">
      <w:pPr>
        <w:spacing w:after="0"/>
        <w:jc w:val="both"/>
        <w:rPr>
          <w:rFonts w:ascii="Tahoma" w:hAnsi="Tahoma" w:cs="Tahoma"/>
        </w:rPr>
      </w:pP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izvajati koncesijo s skrbnostjo strokovnjaka, v skladu z zakoni, drugimi predpisi in koncesijsko pogodbo in zagotavljati uporabnikom enakopravno kontinuirano oskrbo z javnimi dobrinami ter kvalitetno opravljanje javne službe, v skladu s predpisi in v javnem interesu;</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upoštevati tehnične, zdravstvene in druge normative in standarde, povezane z izvajanjem javne službe;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kot dober gospodarstvenik uporabljati in/oziroma vzdrževati objekte, naprave in druga sredstva, namenjena izvajanju javne službe;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vzdrževati objekte in naprave koncesije tako, da se, ob upoštevanju časovnega obdobja trajanja koncesije, ohranja njihova vrednost;</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omogočati nemoten nadzor nad izvajanjem javne službe in koncesije;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skrbeti za tekoče obveščanje javnosti o dogodkih v zvezi z izvajanjem koncesije;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pravočasno odgovoriti uporabnikom na njihove pobude in/ali pritožbe;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obračunavati pristojbine in druge prispevke, če so le-ti uvedeni s predpisom;</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pripravljati projekte za pridobivanje finančnih sredstev iz drugih virov;</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vodenje evidenc in katastrov v zvezi z javno službo in izvajanjem koncesije, usklajenih z občinskimi evidencami;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ažurno in strokovno voditi poslovne knjige;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pripraviti predloge poslovnih načrtov, letnih programov in dolgoročnih planov javne službe in jih predložiti županu in oddelku za gospodarske javne službe v potrditev, pripravljati letna poročila, kakor tudi druge kalkulacije stroškov in prihodkov dejavnosti;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poročati </w:t>
      </w:r>
      <w:proofErr w:type="spellStart"/>
      <w:r w:rsidRPr="004A2983">
        <w:rPr>
          <w:rFonts w:ascii="Tahoma" w:hAnsi="Tahoma" w:cs="Tahoma"/>
        </w:rPr>
        <w:t>koncedentu</w:t>
      </w:r>
      <w:proofErr w:type="spellEnd"/>
      <w:r w:rsidRPr="004A2983">
        <w:rPr>
          <w:rFonts w:ascii="Tahoma" w:hAnsi="Tahoma" w:cs="Tahoma"/>
        </w:rPr>
        <w:t xml:space="preserve"> o izvajanju koncesije;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v prvotno stanje povrniti nepremičnine, na katerih so se izvajala vzdrževalna in druga dela;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obveščati druge pristojne organe (inšpekcije …) o kršitvah;</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izvesti delo skladno s prejetimi navodili z morebitno projektno dokumentacijo, strokovno pravilno, po vseh sodobnih izsledkih znanosti in stroke, vestno in kvalitetno </w:t>
      </w:r>
      <w:r w:rsidRPr="004A2983">
        <w:rPr>
          <w:rFonts w:ascii="Tahoma" w:hAnsi="Tahoma" w:cs="Tahoma"/>
        </w:rPr>
        <w:lastRenderedPageBreak/>
        <w:t>v skladu z vsemi veljavnimi tehničnimi predpisi, standardi, zakoni in uzancami, tako da bo zagotovljena varnost in funkcionalna sposobnost izvedenih del;</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izročiti </w:t>
      </w:r>
      <w:proofErr w:type="spellStart"/>
      <w:r w:rsidRPr="004A2983">
        <w:rPr>
          <w:rFonts w:ascii="Tahoma" w:hAnsi="Tahoma" w:cs="Tahoma"/>
        </w:rPr>
        <w:t>koncedentu</w:t>
      </w:r>
      <w:proofErr w:type="spellEnd"/>
      <w:r w:rsidRPr="004A2983">
        <w:rPr>
          <w:rFonts w:ascii="Tahoma" w:hAnsi="Tahoma" w:cs="Tahoma"/>
        </w:rPr>
        <w:t xml:space="preserve"> dokazila – ateste vgrajenih materialov in konstrukcij;</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tesno sodelovati s </w:t>
      </w:r>
      <w:proofErr w:type="spellStart"/>
      <w:r w:rsidRPr="004A2983">
        <w:rPr>
          <w:rFonts w:ascii="Tahoma" w:hAnsi="Tahoma" w:cs="Tahoma"/>
        </w:rPr>
        <w:t>koncedentom</w:t>
      </w:r>
      <w:proofErr w:type="spellEnd"/>
      <w:r w:rsidRPr="004A2983">
        <w:rPr>
          <w:rFonts w:ascii="Tahoma" w:hAnsi="Tahoma" w:cs="Tahoma"/>
        </w:rPr>
        <w:t xml:space="preserve"> ter upoštevati njegove pogoje in zahteve;</w:t>
      </w:r>
    </w:p>
    <w:p w:rsidR="002D79F0" w:rsidRPr="004A2983" w:rsidRDefault="002D79F0" w:rsidP="00267832">
      <w:pPr>
        <w:pStyle w:val="Odstavekseznama"/>
        <w:numPr>
          <w:ilvl w:val="0"/>
          <w:numId w:val="74"/>
        </w:numPr>
        <w:spacing w:after="0"/>
        <w:jc w:val="both"/>
        <w:rPr>
          <w:rFonts w:ascii="Tahoma" w:hAnsi="Tahoma" w:cs="Tahoma"/>
        </w:rPr>
      </w:pPr>
      <w:r w:rsidRPr="004A2983">
        <w:rPr>
          <w:rFonts w:ascii="Tahoma" w:hAnsi="Tahoma" w:cs="Tahoma"/>
        </w:rPr>
        <w:t xml:space="preserve">omogočati </w:t>
      </w:r>
      <w:proofErr w:type="spellStart"/>
      <w:r w:rsidRPr="004A2983">
        <w:rPr>
          <w:rFonts w:ascii="Tahoma" w:hAnsi="Tahoma" w:cs="Tahoma"/>
        </w:rPr>
        <w:t>koncedentu</w:t>
      </w:r>
      <w:proofErr w:type="spellEnd"/>
      <w:r w:rsidRPr="004A2983">
        <w:rPr>
          <w:rFonts w:ascii="Tahoma" w:hAnsi="Tahoma" w:cs="Tahoma"/>
        </w:rPr>
        <w:t xml:space="preserve"> nadzor nad izvajanjem koncesije, predvsem na način, da bo </w:t>
      </w:r>
      <w:proofErr w:type="spellStart"/>
      <w:r w:rsidRPr="004A2983">
        <w:rPr>
          <w:rFonts w:ascii="Tahoma" w:hAnsi="Tahoma" w:cs="Tahoma"/>
        </w:rPr>
        <w:t>koncedent</w:t>
      </w:r>
      <w:proofErr w:type="spellEnd"/>
      <w:r w:rsidRPr="004A2983">
        <w:rPr>
          <w:rFonts w:ascii="Tahoma" w:hAnsi="Tahoma" w:cs="Tahoma"/>
        </w:rPr>
        <w:t xml:space="preserve"> lahko kadarkoli preveril kako in kje koncesionar trenutno izvaja predmet koncesije - koncesionar se namreč s podpisom te pogodbe zavezuje, da ima oziroma bo imel na vseh vozilih, s katerimi bo izvajal predmet koncesije nameščen GPS sledilni sistem, preko katerega bo koncesionar </w:t>
      </w:r>
      <w:proofErr w:type="spellStart"/>
      <w:r w:rsidRPr="004A2983">
        <w:rPr>
          <w:rFonts w:ascii="Tahoma" w:hAnsi="Tahoma" w:cs="Tahoma"/>
        </w:rPr>
        <w:t>koncedentu</w:t>
      </w:r>
      <w:proofErr w:type="spellEnd"/>
      <w:r w:rsidRPr="004A2983">
        <w:rPr>
          <w:rFonts w:ascii="Tahoma" w:hAnsi="Tahoma" w:cs="Tahoma"/>
        </w:rPr>
        <w:t xml:space="preserve"> kadarkoli omogočil nadzor nad izvajanjem koncesije,</w:t>
      </w:r>
    </w:p>
    <w:p w:rsidR="00A17D4D" w:rsidRPr="004A2983" w:rsidRDefault="00A17D4D" w:rsidP="00267832">
      <w:pPr>
        <w:pStyle w:val="Odstavekseznama"/>
        <w:numPr>
          <w:ilvl w:val="0"/>
          <w:numId w:val="74"/>
        </w:numPr>
        <w:spacing w:after="0"/>
        <w:jc w:val="both"/>
        <w:rPr>
          <w:rFonts w:ascii="Tahoma" w:hAnsi="Tahoma" w:cs="Tahoma"/>
        </w:rPr>
      </w:pPr>
      <w:r w:rsidRPr="004A2983">
        <w:rPr>
          <w:rFonts w:ascii="Tahoma" w:hAnsi="Tahoma" w:cs="Tahoma"/>
        </w:rPr>
        <w:t xml:space="preserve">nemudoma oziroma najkasneje v roku 30 minut odzvati se na poziv </w:t>
      </w:r>
      <w:proofErr w:type="spellStart"/>
      <w:r w:rsidRPr="004A2983">
        <w:rPr>
          <w:rFonts w:ascii="Tahoma" w:hAnsi="Tahoma" w:cs="Tahoma"/>
        </w:rPr>
        <w:t>koncedenta</w:t>
      </w:r>
      <w:proofErr w:type="spellEnd"/>
      <w:r w:rsidRPr="004A2983">
        <w:rPr>
          <w:rFonts w:ascii="Tahoma" w:hAnsi="Tahoma" w:cs="Tahoma"/>
        </w:rPr>
        <w:t xml:space="preserve"> oziroma druge pristojne osebe, v kolikor bi </w:t>
      </w:r>
      <w:proofErr w:type="spellStart"/>
      <w:r w:rsidRPr="004A2983">
        <w:rPr>
          <w:rFonts w:ascii="Tahoma" w:hAnsi="Tahoma" w:cs="Tahoma"/>
        </w:rPr>
        <w:t>koncedent</w:t>
      </w:r>
      <w:proofErr w:type="spellEnd"/>
      <w:r w:rsidRPr="004A2983">
        <w:rPr>
          <w:rFonts w:ascii="Tahoma" w:hAnsi="Tahoma" w:cs="Tahoma"/>
        </w:rPr>
        <w:t xml:space="preserve"> koncesionarja potreboval zaradi potreb izvajanja javne službe. Odzivni čas koncesionarja predstavlja čas, ki ga koncesionar potrebuje, da se na poziv </w:t>
      </w:r>
      <w:proofErr w:type="spellStart"/>
      <w:r w:rsidRPr="004A2983">
        <w:rPr>
          <w:rFonts w:ascii="Tahoma" w:hAnsi="Tahoma" w:cs="Tahoma"/>
        </w:rPr>
        <w:t>koncedenta</w:t>
      </w:r>
      <w:proofErr w:type="spellEnd"/>
      <w:r w:rsidRPr="004A2983">
        <w:rPr>
          <w:rFonts w:ascii="Tahoma" w:hAnsi="Tahoma" w:cs="Tahoma"/>
        </w:rPr>
        <w:t xml:space="preserve"> oziroma druge pristojne osebe javi na sedežu </w:t>
      </w:r>
      <w:proofErr w:type="spellStart"/>
      <w:r w:rsidRPr="004A2983">
        <w:rPr>
          <w:rFonts w:ascii="Tahoma" w:hAnsi="Tahoma" w:cs="Tahoma"/>
        </w:rPr>
        <w:t>koncedenta</w:t>
      </w:r>
      <w:proofErr w:type="spellEnd"/>
      <w:r w:rsidRPr="004A2983">
        <w:rPr>
          <w:rFonts w:ascii="Tahoma" w:hAnsi="Tahoma" w:cs="Tahoma"/>
        </w:rPr>
        <w:t xml:space="preserve"> in prične z izvajanjem storitve po njegovem naročilu. Kršitev predmetne določbe predstavlja kršitev pogodbe zaradi katere lahko </w:t>
      </w:r>
      <w:proofErr w:type="spellStart"/>
      <w:r w:rsidRPr="004A2983">
        <w:rPr>
          <w:rFonts w:ascii="Tahoma" w:hAnsi="Tahoma" w:cs="Tahoma"/>
        </w:rPr>
        <w:t>koncedent</w:t>
      </w:r>
      <w:proofErr w:type="spellEnd"/>
      <w:r w:rsidRPr="004A2983">
        <w:rPr>
          <w:rFonts w:ascii="Tahoma" w:hAnsi="Tahoma" w:cs="Tahoma"/>
        </w:rPr>
        <w:t xml:space="preserve"> unovči zavarovanje za dobro izvedbo pogodbenih obveznosti,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dajati potrebna pojasnila in razloge v zvezi s pogodbenimi deli;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tekoče voditi gradbeni dnevnik in knjigo obračunskih izmer;</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skladno z izvedenimi deli obračun dela </w:t>
      </w:r>
      <w:r w:rsidR="00E45C40" w:rsidRPr="004A2983">
        <w:rPr>
          <w:rFonts w:ascii="Tahoma" w:hAnsi="Tahoma" w:cs="Tahoma"/>
        </w:rPr>
        <w:t xml:space="preserve">dnevno </w:t>
      </w:r>
      <w:r w:rsidRPr="004A2983">
        <w:rPr>
          <w:rFonts w:ascii="Tahoma" w:hAnsi="Tahoma" w:cs="Tahoma"/>
        </w:rPr>
        <w:t xml:space="preserve">voditi preko </w:t>
      </w:r>
      <w:proofErr w:type="spellStart"/>
      <w:r w:rsidRPr="004A2983">
        <w:rPr>
          <w:rFonts w:ascii="Tahoma" w:hAnsi="Tahoma" w:cs="Tahoma"/>
        </w:rPr>
        <w:t>koncedentove</w:t>
      </w:r>
      <w:proofErr w:type="spellEnd"/>
      <w:r w:rsidRPr="004A2983">
        <w:rPr>
          <w:rFonts w:ascii="Tahoma" w:hAnsi="Tahoma" w:cs="Tahoma"/>
        </w:rPr>
        <w:t xml:space="preserve"> programske aplikacije</w:t>
      </w:r>
      <w:r w:rsidR="00E45C40" w:rsidRPr="004A2983">
        <w:rPr>
          <w:rFonts w:ascii="Tahoma" w:hAnsi="Tahoma" w:cs="Tahoma"/>
        </w:rPr>
        <w:t xml:space="preserve"> (moduli so v sklopu </w:t>
      </w:r>
      <w:proofErr w:type="spellStart"/>
      <w:r w:rsidR="00E45C40" w:rsidRPr="004A2983">
        <w:rPr>
          <w:rFonts w:ascii="Tahoma" w:hAnsi="Tahoma" w:cs="Tahoma"/>
        </w:rPr>
        <w:t>koncedentovega</w:t>
      </w:r>
      <w:proofErr w:type="spellEnd"/>
      <w:r w:rsidR="00E45C40" w:rsidRPr="004A2983">
        <w:rPr>
          <w:rFonts w:ascii="Tahoma" w:hAnsi="Tahoma" w:cs="Tahoma"/>
        </w:rPr>
        <w:t xml:space="preserve"> </w:t>
      </w:r>
      <w:proofErr w:type="spellStart"/>
      <w:r w:rsidR="00E45C40" w:rsidRPr="004A2983">
        <w:rPr>
          <w:rFonts w:ascii="Tahoma" w:hAnsi="Tahoma" w:cs="Tahoma"/>
        </w:rPr>
        <w:t>geoinformacijskega</w:t>
      </w:r>
      <w:proofErr w:type="spellEnd"/>
      <w:r w:rsidR="00E45C40" w:rsidRPr="004A2983">
        <w:rPr>
          <w:rFonts w:ascii="Tahoma" w:hAnsi="Tahoma" w:cs="Tahoma"/>
        </w:rPr>
        <w:t xml:space="preserve"> orodja in so enostavni za uporabo, dostopni so preko uporabniškega imena in gesla, delajo preko internetne povezave in ne zahtevajo nobene posebne programske ali strojne opreme)</w:t>
      </w:r>
      <w:r w:rsidRPr="004A2983">
        <w:rPr>
          <w:rFonts w:ascii="Tahoma" w:hAnsi="Tahoma" w:cs="Tahoma"/>
        </w:rPr>
        <w:t xml:space="preserve">, preko katere bo posamezna obračunska situacija potrjena tudi s strani </w:t>
      </w:r>
      <w:proofErr w:type="spellStart"/>
      <w:r w:rsidRPr="004A2983">
        <w:rPr>
          <w:rFonts w:ascii="Tahoma" w:hAnsi="Tahoma" w:cs="Tahoma"/>
        </w:rPr>
        <w:t>koncedenta</w:t>
      </w:r>
      <w:proofErr w:type="spellEnd"/>
      <w:r w:rsidR="00562E88">
        <w:rPr>
          <w:rFonts w:ascii="Tahoma" w:hAnsi="Tahoma" w:cs="Tahoma"/>
        </w:rPr>
        <w:t>, pri čemer se morata</w:t>
      </w:r>
      <w:r w:rsidRPr="004A2983">
        <w:rPr>
          <w:rFonts w:ascii="Tahoma" w:hAnsi="Tahoma" w:cs="Tahoma"/>
        </w:rPr>
        <w:t xml:space="preserve"> </w:t>
      </w:r>
      <w:r w:rsidR="00163E1B" w:rsidRPr="00562E88">
        <w:rPr>
          <w:rFonts w:ascii="Tahoma" w:hAnsi="Tahoma" w:cs="Tahoma"/>
        </w:rPr>
        <w:t xml:space="preserve">mesečna situacija in izpis </w:t>
      </w:r>
      <w:r w:rsidR="00562E88">
        <w:rPr>
          <w:rFonts w:ascii="Tahoma" w:hAnsi="Tahoma" w:cs="Tahoma"/>
        </w:rPr>
        <w:t xml:space="preserve">iz aplikacije </w:t>
      </w:r>
      <w:r w:rsidR="00163E1B" w:rsidRPr="00562E88">
        <w:rPr>
          <w:rFonts w:ascii="Tahoma" w:hAnsi="Tahoma" w:cs="Tahoma"/>
        </w:rPr>
        <w:t>ujemat</w:t>
      </w:r>
      <w:r w:rsidR="00562E88">
        <w:rPr>
          <w:rFonts w:ascii="Tahoma" w:hAnsi="Tahoma" w:cs="Tahoma"/>
        </w:rPr>
        <w:t>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izvajati delo skladno s terminskim planom napredovanja del, usklajenim s </w:t>
      </w:r>
      <w:proofErr w:type="spellStart"/>
      <w:r w:rsidRPr="004A2983">
        <w:rPr>
          <w:rFonts w:ascii="Tahoma" w:hAnsi="Tahoma" w:cs="Tahoma"/>
        </w:rPr>
        <w:t>koncedentom</w:t>
      </w:r>
      <w:proofErr w:type="spellEnd"/>
      <w:r w:rsidR="00562E88">
        <w:rPr>
          <w:rFonts w:ascii="Tahoma" w:hAnsi="Tahoma" w:cs="Tahoma"/>
        </w:rPr>
        <w:t>;</w:t>
      </w:r>
    </w:p>
    <w:p w:rsidR="00766C80" w:rsidRPr="004A2983" w:rsidRDefault="00766C80" w:rsidP="00267832">
      <w:pPr>
        <w:pStyle w:val="Odstavekseznama"/>
        <w:numPr>
          <w:ilvl w:val="0"/>
          <w:numId w:val="74"/>
        </w:numPr>
        <w:spacing w:after="0"/>
        <w:jc w:val="both"/>
        <w:rPr>
          <w:rFonts w:ascii="Tahoma" w:hAnsi="Tahoma" w:cs="Tahoma"/>
        </w:rPr>
      </w:pPr>
      <w:r w:rsidRPr="004A2983">
        <w:rPr>
          <w:rFonts w:ascii="Tahoma" w:hAnsi="Tahoma" w:cs="Tahoma"/>
        </w:rPr>
        <w:t>izvajati storitve koncesije v skladu z veljavnim Pravilnikom o rednem vzdrževanju javnih cest s spremembami;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ves čas trajanja koncesijske pogodbe za izvajanje storitev razpolagati najmanj z 10 </w:t>
      </w:r>
      <w:r w:rsidRPr="00622BCD">
        <w:rPr>
          <w:rFonts w:ascii="Tahoma" w:hAnsi="Tahoma" w:cs="Tahoma"/>
        </w:rPr>
        <w:t>usposobljenimi delavci</w:t>
      </w:r>
      <w:r w:rsidR="00622BCD" w:rsidRPr="00622BCD">
        <w:rPr>
          <w:rFonts w:ascii="Tahoma" w:hAnsi="Tahoma" w:cs="Tahoma"/>
        </w:rPr>
        <w:t>,</w:t>
      </w:r>
      <w:r w:rsidR="00163E1B" w:rsidRPr="00622BCD">
        <w:rPr>
          <w:rFonts w:ascii="Tahoma" w:hAnsi="Tahoma" w:cs="Tahoma"/>
        </w:rPr>
        <w:t xml:space="preserve"> ki izvajajo gradbena dela</w:t>
      </w:r>
      <w:r w:rsidRPr="00622BCD">
        <w:rPr>
          <w:rFonts w:ascii="Tahoma" w:hAnsi="Tahoma" w:cs="Tahoma"/>
        </w:rPr>
        <w:t xml:space="preserve"> za </w:t>
      </w:r>
      <w:r w:rsidRPr="004A2983">
        <w:rPr>
          <w:rFonts w:ascii="Tahoma" w:hAnsi="Tahoma" w:cs="Tahoma"/>
        </w:rPr>
        <w:t>izvajanje koncesije, od katerih mora vsaj eden imeti najmanj pet let delovnih izkušenj pri dejavnostih vzdrževanja cest in zimske službe ter najmanj visokošolsko strokovno ali univerzitetno izobrazbo gradbene smeri s strokovnim izpitom IZS.</w:t>
      </w:r>
    </w:p>
    <w:p w:rsidR="00172883" w:rsidRDefault="00172883"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 xml:space="preserve">Koncesionar je dolžan obvestiti </w:t>
      </w:r>
      <w:proofErr w:type="spellStart"/>
      <w:r w:rsidRPr="004A2983">
        <w:rPr>
          <w:rFonts w:ascii="Tahoma" w:hAnsi="Tahoma" w:cs="Tahoma"/>
        </w:rPr>
        <w:t>koncedenta</w:t>
      </w:r>
      <w:proofErr w:type="spellEnd"/>
      <w:r w:rsidRPr="004A2983">
        <w:rPr>
          <w:rFonts w:ascii="Tahoma" w:hAnsi="Tahoma" w:cs="Tahoma"/>
        </w:rPr>
        <w:t xml:space="preserve"> o vsaki statusni spremembi, vključno s kontrolno spremembo kapitalske strukture. Če koncesionar tega v razumnem roku ne stori, če je zaradi sprem</w:t>
      </w:r>
      <w:r w:rsidR="00622BCD">
        <w:rPr>
          <w:rFonts w:ascii="Tahoma" w:hAnsi="Tahoma" w:cs="Tahoma"/>
        </w:rPr>
        <w:t xml:space="preserve">emb prizadet interes </w:t>
      </w:r>
      <w:proofErr w:type="spellStart"/>
      <w:r w:rsidR="00622BCD">
        <w:rPr>
          <w:rFonts w:ascii="Tahoma" w:hAnsi="Tahoma" w:cs="Tahoma"/>
        </w:rPr>
        <w:t>koncedenta</w:t>
      </w:r>
      <w:proofErr w:type="spellEnd"/>
      <w:r w:rsidRPr="004A2983">
        <w:rPr>
          <w:rFonts w:ascii="Tahoma" w:hAnsi="Tahoma" w:cs="Tahoma"/>
        </w:rPr>
        <w:t xml:space="preserve"> ali če so zaradi sprememb bistveno spremenjena razmerja iz koncesijske pogodbe, lahko </w:t>
      </w:r>
      <w:proofErr w:type="spellStart"/>
      <w:r w:rsidR="00622BCD">
        <w:rPr>
          <w:rFonts w:ascii="Tahoma" w:hAnsi="Tahoma" w:cs="Tahoma"/>
        </w:rPr>
        <w:t>koncedent</w:t>
      </w:r>
      <w:proofErr w:type="spellEnd"/>
      <w:r w:rsidR="00622BCD">
        <w:rPr>
          <w:rFonts w:ascii="Tahoma" w:hAnsi="Tahoma" w:cs="Tahoma"/>
        </w:rPr>
        <w:t xml:space="preserve"> pod pogoji iz pogodbe</w:t>
      </w:r>
      <w:r w:rsidRPr="004A2983">
        <w:rPr>
          <w:rFonts w:ascii="Tahoma" w:hAnsi="Tahoma" w:cs="Tahoma"/>
        </w:rPr>
        <w:t xml:space="preserve"> razdre koncesijsko pogodbo.</w:t>
      </w:r>
    </w:p>
    <w:p w:rsidR="001C462D" w:rsidRPr="004A2983" w:rsidRDefault="001C462D" w:rsidP="001C462D">
      <w:pPr>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V zvezi z rednim vzdrževanjem je koncesionar dolžan to izvajati v skladu s potrjenim planom vzdrževanja. Koncesionar v okviru </w:t>
      </w:r>
      <w:proofErr w:type="spellStart"/>
      <w:r w:rsidRPr="004A2983">
        <w:rPr>
          <w:rFonts w:ascii="Tahoma" w:hAnsi="Tahoma" w:cs="Tahoma"/>
        </w:rPr>
        <w:t>pregledniške</w:t>
      </w:r>
      <w:proofErr w:type="spellEnd"/>
      <w:r w:rsidRPr="004A2983">
        <w:rPr>
          <w:rFonts w:ascii="Tahoma" w:hAnsi="Tahoma" w:cs="Tahoma"/>
        </w:rPr>
        <w:t xml:space="preserve"> službe izvaja stalen pregled cest.</w:t>
      </w:r>
    </w:p>
    <w:p w:rsidR="00766C80" w:rsidRPr="004A2983" w:rsidRDefault="00766C80" w:rsidP="001C462D">
      <w:pPr>
        <w:spacing w:after="0"/>
        <w:contextualSpacing/>
        <w:jc w:val="both"/>
        <w:rPr>
          <w:rFonts w:ascii="Tahoma" w:hAnsi="Tahoma" w:cs="Tahoma"/>
        </w:rPr>
      </w:pPr>
    </w:p>
    <w:p w:rsidR="00766C80" w:rsidRPr="004A2983" w:rsidRDefault="00766C80" w:rsidP="001C462D">
      <w:pPr>
        <w:spacing w:after="0"/>
        <w:contextualSpacing/>
        <w:jc w:val="both"/>
        <w:rPr>
          <w:rFonts w:ascii="Tahoma" w:hAnsi="Tahoma" w:cs="Tahoma"/>
        </w:rPr>
      </w:pPr>
      <w:r w:rsidRPr="004A2983">
        <w:rPr>
          <w:rFonts w:ascii="Tahoma" w:hAnsi="Tahoma" w:cs="Tahoma"/>
        </w:rPr>
        <w:lastRenderedPageBreak/>
        <w:t xml:space="preserve">Koncesionar pripravi predlog izvedbenega programa rednega vzdrževanja cest za vsak koledarski mesec za naslednji mesec, ki ga potrdi </w:t>
      </w:r>
      <w:proofErr w:type="spellStart"/>
      <w:r w:rsidRPr="004A2983">
        <w:rPr>
          <w:rFonts w:ascii="Tahoma" w:hAnsi="Tahoma" w:cs="Tahoma"/>
        </w:rPr>
        <w:t>koncedent</w:t>
      </w:r>
      <w:proofErr w:type="spellEnd"/>
      <w:r w:rsidRPr="004A2983">
        <w:rPr>
          <w:rFonts w:ascii="Tahoma" w:hAnsi="Tahoma" w:cs="Tahoma"/>
        </w:rPr>
        <w:t>.</w:t>
      </w:r>
    </w:p>
    <w:p w:rsidR="0046511B" w:rsidRPr="004A2983" w:rsidRDefault="0046511B" w:rsidP="001C462D">
      <w:pPr>
        <w:spacing w:after="0"/>
        <w:contextualSpacing/>
        <w:jc w:val="both"/>
        <w:rPr>
          <w:rFonts w:ascii="Tahoma" w:hAnsi="Tahoma" w:cs="Tahoma"/>
        </w:rPr>
      </w:pPr>
    </w:p>
    <w:p w:rsidR="0046511B" w:rsidRPr="004A2983" w:rsidRDefault="00766C80" w:rsidP="001C462D">
      <w:pPr>
        <w:spacing w:after="0"/>
        <w:contextualSpacing/>
        <w:jc w:val="both"/>
        <w:rPr>
          <w:rFonts w:ascii="Tahoma" w:hAnsi="Tahoma" w:cs="Tahoma"/>
        </w:rPr>
      </w:pPr>
      <w:r w:rsidRPr="004A2983">
        <w:rPr>
          <w:rFonts w:ascii="Tahoma" w:hAnsi="Tahoma" w:cs="Tahoma"/>
        </w:rPr>
        <w:t>Koncesionar pripravi tudi predlog tedenskega izvedbenega plana vzdrževanja, ki se predloži v potrditev na tedenskih koordinacijskih sestankih</w:t>
      </w:r>
      <w:r w:rsidR="0046511B" w:rsidRPr="004A2983">
        <w:rPr>
          <w:rFonts w:ascii="Tahoma" w:hAnsi="Tahoma" w:cs="Tahoma"/>
        </w:rPr>
        <w:t>. Koncesionar rednega vzdrževanja je dolžan o svojem delu voditi evidenco, iz katere mora biti razvidno, kdaj in katera dela so bila opravljena, obseg in trajanja teh del, potrošnja materialov, uporabljena delovna sila in mehanizacija ter drugi pomembni podatki o opravljenih delih. Redna vzdrževalna dela se praviloma opravljajo v času manjše prometne obremenitve in v kolikor je mogoče brez omejitev prometa.</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proofErr w:type="spellStart"/>
      <w:r w:rsidRPr="004A2983">
        <w:rPr>
          <w:rFonts w:ascii="Tahoma" w:hAnsi="Tahoma" w:cs="Tahoma"/>
        </w:rPr>
        <w:t>Koncedent</w:t>
      </w:r>
      <w:proofErr w:type="spellEnd"/>
      <w:r w:rsidRPr="004A2983">
        <w:rPr>
          <w:rFonts w:ascii="Tahoma" w:hAnsi="Tahoma" w:cs="Tahoma"/>
        </w:rPr>
        <w:t xml:space="preserve"> in koncesionar se na tedenskih sestankih dogovorita o planu nameravanih tedenskih del. </w:t>
      </w:r>
    </w:p>
    <w:p w:rsidR="00E866E1" w:rsidRPr="004A2983" w:rsidRDefault="00E866E1"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Koncesionar je dolžan vsako jutro do 8.00</w:t>
      </w:r>
      <w:r w:rsidR="00E866E1" w:rsidRPr="004A2983">
        <w:rPr>
          <w:rFonts w:ascii="Tahoma" w:hAnsi="Tahoma" w:cs="Tahoma"/>
        </w:rPr>
        <w:t xml:space="preserve"> ure sporočiti dnevni plan dela</w:t>
      </w:r>
      <w:r w:rsidRPr="004A2983">
        <w:rPr>
          <w:rFonts w:ascii="Tahoma" w:hAnsi="Tahoma" w:cs="Tahoma"/>
        </w:rPr>
        <w:t xml:space="preserve">. </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Glede ostalih del rednega vzdrževanja in zadev, ki niso posebej urejene s to pogodbo, zlasti glede oskrbovalnih standardov, razvrstitve objektov in naprav, vzdrževalnih in organizacijskih standardov in drugih standardov in normativov za izvajanje javne službe, se mora izvajalec javne službe ravnati po veljavnih predpisih.</w:t>
      </w:r>
    </w:p>
    <w:p w:rsidR="003971F8" w:rsidRPr="004A2983" w:rsidRDefault="003971F8"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Dolžnosti koncesionarja v zvezi z izvajanjem zimske službe so, da:</w:t>
      </w:r>
    </w:p>
    <w:p w:rsidR="00172883" w:rsidRPr="004A2983" w:rsidRDefault="00172883" w:rsidP="001C462D">
      <w:pPr>
        <w:spacing w:after="0"/>
        <w:contextualSpacing/>
        <w:jc w:val="both"/>
        <w:rPr>
          <w:rFonts w:ascii="Tahoma" w:hAnsi="Tahoma" w:cs="Tahoma"/>
        </w:rPr>
      </w:pPr>
    </w:p>
    <w:p w:rsidR="0046511B" w:rsidRPr="004A2983" w:rsidRDefault="0046511B" w:rsidP="00172883">
      <w:pPr>
        <w:pStyle w:val="Odstavekseznama"/>
        <w:numPr>
          <w:ilvl w:val="0"/>
          <w:numId w:val="77"/>
        </w:numPr>
        <w:spacing w:after="0"/>
        <w:jc w:val="both"/>
        <w:rPr>
          <w:rFonts w:ascii="Tahoma" w:hAnsi="Tahoma" w:cs="Tahoma"/>
        </w:rPr>
      </w:pPr>
      <w:r w:rsidRPr="004A2983">
        <w:rPr>
          <w:rFonts w:ascii="Tahoma" w:hAnsi="Tahoma" w:cs="Tahoma"/>
        </w:rPr>
        <w:t>redno vzdržuje naprave in opremo potrebno za zimsko službo;</w:t>
      </w:r>
    </w:p>
    <w:p w:rsidR="0046511B" w:rsidRPr="004A2983" w:rsidRDefault="0046511B" w:rsidP="00172883">
      <w:pPr>
        <w:pStyle w:val="Odstavekseznama"/>
        <w:numPr>
          <w:ilvl w:val="0"/>
          <w:numId w:val="77"/>
        </w:numPr>
        <w:spacing w:after="0"/>
        <w:jc w:val="both"/>
        <w:rPr>
          <w:rFonts w:ascii="Tahoma" w:hAnsi="Tahoma" w:cs="Tahoma"/>
        </w:rPr>
      </w:pPr>
      <w:r w:rsidRPr="004A2983">
        <w:rPr>
          <w:rFonts w:ascii="Tahoma" w:hAnsi="Tahoma" w:cs="Tahoma"/>
        </w:rPr>
        <w:t>skrbi za skladiščenje zadostne količine posipnega materiala in soli;</w:t>
      </w:r>
    </w:p>
    <w:p w:rsidR="0046511B" w:rsidRPr="004A2983" w:rsidRDefault="0046511B" w:rsidP="00172883">
      <w:pPr>
        <w:pStyle w:val="Odstavekseznama"/>
        <w:numPr>
          <w:ilvl w:val="0"/>
          <w:numId w:val="77"/>
        </w:numPr>
        <w:spacing w:after="0"/>
        <w:jc w:val="both"/>
        <w:rPr>
          <w:rFonts w:ascii="Tahoma" w:hAnsi="Tahoma" w:cs="Tahoma"/>
        </w:rPr>
      </w:pPr>
      <w:r w:rsidRPr="004A2983">
        <w:rPr>
          <w:rFonts w:ascii="Tahoma" w:hAnsi="Tahoma" w:cs="Tahoma"/>
        </w:rPr>
        <w:t>izvaja zimsko službo po potrjenem izvedbenem programu zimske službe in le-tega prilagaja s sprotnimi meteorološkimi napovedmi;</w:t>
      </w:r>
    </w:p>
    <w:p w:rsidR="0046511B" w:rsidRPr="004A2983" w:rsidRDefault="0046511B" w:rsidP="00172883">
      <w:pPr>
        <w:pStyle w:val="Odstavekseznama"/>
        <w:numPr>
          <w:ilvl w:val="0"/>
          <w:numId w:val="77"/>
        </w:numPr>
        <w:spacing w:after="0"/>
        <w:jc w:val="both"/>
        <w:rPr>
          <w:rFonts w:ascii="Tahoma" w:hAnsi="Tahoma" w:cs="Tahoma"/>
        </w:rPr>
      </w:pPr>
      <w:r w:rsidRPr="004A2983">
        <w:rPr>
          <w:rFonts w:ascii="Tahoma" w:hAnsi="Tahoma" w:cs="Tahoma"/>
        </w:rPr>
        <w:t>posipa ceste po prednostnem vrstnem redu takoj, ko se na vozišču zazna pojav poledice. Na cestah oziroma cestnih odsekih, za katere je v izvedbenem programu zimske službe predvideno tudi preventivno posipanje, se posipa že ob nastopu okoliščin, v katerih se lahko pričakuje poledica;</w:t>
      </w:r>
    </w:p>
    <w:p w:rsidR="0046511B" w:rsidRPr="004A2983" w:rsidRDefault="0046511B" w:rsidP="00172883">
      <w:pPr>
        <w:pStyle w:val="Odstavekseznama"/>
        <w:numPr>
          <w:ilvl w:val="0"/>
          <w:numId w:val="77"/>
        </w:numPr>
        <w:spacing w:after="0"/>
        <w:jc w:val="both"/>
        <w:rPr>
          <w:rFonts w:ascii="Tahoma" w:hAnsi="Tahoma" w:cs="Tahoma"/>
        </w:rPr>
      </w:pPr>
      <w:r w:rsidRPr="004A2983">
        <w:rPr>
          <w:rFonts w:ascii="Tahoma" w:hAnsi="Tahoma" w:cs="Tahoma"/>
        </w:rPr>
        <w:t>prične odstranjevati novo zapadli sneg</w:t>
      </w:r>
      <w:r w:rsidR="0058661E">
        <w:rPr>
          <w:rFonts w:ascii="Tahoma" w:hAnsi="Tahoma" w:cs="Tahoma"/>
        </w:rPr>
        <w:t xml:space="preserve">, najkasneje </w:t>
      </w:r>
      <w:r w:rsidRPr="004A2983">
        <w:rPr>
          <w:rFonts w:ascii="Tahoma" w:hAnsi="Tahoma" w:cs="Tahoma"/>
        </w:rPr>
        <w:t>ko ga zapade 10 cm na cestiščih</w:t>
      </w:r>
      <w:r w:rsidR="00286359">
        <w:rPr>
          <w:rFonts w:ascii="Tahoma" w:hAnsi="Tahoma" w:cs="Tahoma"/>
        </w:rPr>
        <w:t xml:space="preserve"> oziroma</w:t>
      </w:r>
      <w:r w:rsidR="00133C49">
        <w:rPr>
          <w:rFonts w:ascii="Tahoma" w:hAnsi="Tahoma" w:cs="Tahoma"/>
        </w:rPr>
        <w:t xml:space="preserve"> 7 cm na</w:t>
      </w:r>
      <w:r w:rsidR="0058661E">
        <w:rPr>
          <w:rFonts w:ascii="Tahoma" w:hAnsi="Tahoma" w:cs="Tahoma"/>
        </w:rPr>
        <w:t xml:space="preserve"> cestiščih v</w:t>
      </w:r>
      <w:r w:rsidR="00133C49">
        <w:rPr>
          <w:rFonts w:ascii="Tahoma" w:hAnsi="Tahoma" w:cs="Tahoma"/>
        </w:rPr>
        <w:t xml:space="preserve"> območjih 6, 7 in 10; v</w:t>
      </w:r>
      <w:r w:rsidRPr="004A2983">
        <w:rPr>
          <w:rFonts w:ascii="Tahoma" w:hAnsi="Tahoma" w:cs="Tahoma"/>
        </w:rPr>
        <w:t>išino snega ugotavlja koncesionar;</w:t>
      </w:r>
    </w:p>
    <w:p w:rsidR="0046511B" w:rsidRPr="004A2983" w:rsidRDefault="0046511B" w:rsidP="00172883">
      <w:pPr>
        <w:pStyle w:val="Odstavekseznama"/>
        <w:numPr>
          <w:ilvl w:val="0"/>
          <w:numId w:val="77"/>
        </w:numPr>
        <w:spacing w:after="0"/>
        <w:jc w:val="both"/>
        <w:rPr>
          <w:rFonts w:ascii="Tahoma" w:hAnsi="Tahoma" w:cs="Tahoma"/>
        </w:rPr>
      </w:pPr>
      <w:r w:rsidRPr="004A2983">
        <w:rPr>
          <w:rFonts w:ascii="Tahoma" w:hAnsi="Tahoma" w:cs="Tahoma"/>
        </w:rPr>
        <w:t>do konca maja v tekočem letu izdela poročilo in analizo zimske službe za preteklo zimsko obdobje;</w:t>
      </w:r>
    </w:p>
    <w:p w:rsidR="0046511B" w:rsidRPr="004A2983" w:rsidRDefault="0046511B" w:rsidP="00172883">
      <w:pPr>
        <w:pStyle w:val="Odstavekseznama"/>
        <w:numPr>
          <w:ilvl w:val="0"/>
          <w:numId w:val="77"/>
        </w:numPr>
        <w:spacing w:after="0"/>
        <w:jc w:val="both"/>
        <w:rPr>
          <w:rFonts w:ascii="Tahoma" w:hAnsi="Tahoma" w:cs="Tahoma"/>
        </w:rPr>
      </w:pPr>
      <w:r w:rsidRPr="004A2983">
        <w:rPr>
          <w:rFonts w:ascii="Tahoma" w:hAnsi="Tahoma" w:cs="Tahoma"/>
        </w:rPr>
        <w:t>v predlogu izvedbenega programa zimske službe opredeli, na katerih cestah bo zimsko službo izvajal sam in na katerih cestah bodo zimsko službo izvajali podizvajalci, in navede firmo oziroma ime podizvajalca;</w:t>
      </w:r>
    </w:p>
    <w:p w:rsidR="00E866E1" w:rsidRDefault="0046511B" w:rsidP="00172883">
      <w:pPr>
        <w:pStyle w:val="Odstavekseznama"/>
        <w:numPr>
          <w:ilvl w:val="0"/>
          <w:numId w:val="77"/>
        </w:numPr>
        <w:spacing w:after="0"/>
        <w:jc w:val="both"/>
        <w:rPr>
          <w:rFonts w:ascii="Tahoma" w:hAnsi="Tahoma" w:cs="Tahoma"/>
        </w:rPr>
      </w:pPr>
      <w:r w:rsidRPr="004A2983">
        <w:rPr>
          <w:rFonts w:ascii="Tahoma" w:hAnsi="Tahoma" w:cs="Tahoma"/>
        </w:rPr>
        <w:t>upošteva dobro prakso pri izvajanju zimske službe</w:t>
      </w:r>
      <w:r w:rsidR="00E866E1" w:rsidRPr="004A2983">
        <w:rPr>
          <w:rFonts w:ascii="Tahoma" w:hAnsi="Tahoma" w:cs="Tahoma"/>
        </w:rPr>
        <w:t>.</w:t>
      </w:r>
    </w:p>
    <w:p w:rsidR="007C4F7B" w:rsidRDefault="007C4F7B" w:rsidP="007C4F7B">
      <w:pPr>
        <w:spacing w:after="0"/>
        <w:jc w:val="both"/>
        <w:rPr>
          <w:rFonts w:ascii="Tahoma" w:hAnsi="Tahoma" w:cs="Tahoma"/>
        </w:rPr>
      </w:pPr>
    </w:p>
    <w:p w:rsidR="007C4F7B" w:rsidRPr="007C4F7B" w:rsidRDefault="007C4F7B" w:rsidP="007C4F7B">
      <w:pPr>
        <w:spacing w:after="0"/>
        <w:jc w:val="both"/>
        <w:rPr>
          <w:rFonts w:ascii="Tahoma" w:hAnsi="Tahoma" w:cs="Tahoma"/>
        </w:rPr>
      </w:pPr>
      <w:r w:rsidRPr="007C4F7B">
        <w:rPr>
          <w:rFonts w:ascii="Tahoma" w:hAnsi="Tahoma" w:cs="Tahoma"/>
        </w:rPr>
        <w:t>Vsa vozila, ki bodo opravljala zimsko službo, morajo biti opremljena s sledilnimi GPS napravami</w:t>
      </w:r>
      <w:r>
        <w:rPr>
          <w:rFonts w:ascii="Tahoma" w:hAnsi="Tahoma" w:cs="Tahoma"/>
        </w:rPr>
        <w:t>.</w:t>
      </w:r>
      <w:r w:rsidRPr="007C4F7B">
        <w:rPr>
          <w:rFonts w:ascii="Tahoma" w:hAnsi="Tahoma" w:cs="Tahoma"/>
        </w:rPr>
        <w:t xml:space="preserve"> Koncesionar </w:t>
      </w:r>
      <w:r>
        <w:rPr>
          <w:rFonts w:ascii="Tahoma" w:hAnsi="Tahoma" w:cs="Tahoma"/>
        </w:rPr>
        <w:t>bo</w:t>
      </w:r>
      <w:r w:rsidRPr="007C4F7B">
        <w:rPr>
          <w:rFonts w:ascii="Tahoma" w:hAnsi="Tahoma" w:cs="Tahoma"/>
        </w:rPr>
        <w:t xml:space="preserve"> </w:t>
      </w:r>
      <w:proofErr w:type="spellStart"/>
      <w:r w:rsidRPr="007C4F7B">
        <w:rPr>
          <w:rFonts w:ascii="Tahoma" w:hAnsi="Tahoma" w:cs="Tahoma"/>
        </w:rPr>
        <w:t>koncedentu</w:t>
      </w:r>
      <w:proofErr w:type="spellEnd"/>
      <w:r w:rsidRPr="007C4F7B">
        <w:rPr>
          <w:rFonts w:ascii="Tahoma" w:hAnsi="Tahoma" w:cs="Tahoma"/>
        </w:rPr>
        <w:t xml:space="preserve"> preda</w:t>
      </w:r>
      <w:r>
        <w:rPr>
          <w:rFonts w:ascii="Tahoma" w:hAnsi="Tahoma" w:cs="Tahoma"/>
        </w:rPr>
        <w:t>l</w:t>
      </w:r>
      <w:r w:rsidRPr="007C4F7B">
        <w:rPr>
          <w:rFonts w:ascii="Tahoma" w:hAnsi="Tahoma" w:cs="Tahoma"/>
        </w:rPr>
        <w:t xml:space="preserve"> ustrezno programsko opremo in dostop do pregleda zapisov sledilnih naprav, ki omogo</w:t>
      </w:r>
      <w:r w:rsidRPr="007C4F7B">
        <w:rPr>
          <w:rFonts w:ascii="Tahoma" w:hAnsi="Tahoma" w:cs="Tahoma" w:hint="eastAsia"/>
        </w:rPr>
        <w:t>č</w:t>
      </w:r>
      <w:r w:rsidRPr="007C4F7B">
        <w:rPr>
          <w:rFonts w:ascii="Tahoma" w:hAnsi="Tahoma" w:cs="Tahoma"/>
        </w:rPr>
        <w:t xml:space="preserve">ajo spremljanje tudi v obratovalnem </w:t>
      </w:r>
      <w:r w:rsidRPr="007C4F7B">
        <w:rPr>
          <w:rFonts w:ascii="Tahoma" w:hAnsi="Tahoma" w:cs="Tahoma" w:hint="eastAsia"/>
        </w:rPr>
        <w:t>č</w:t>
      </w:r>
      <w:r w:rsidRPr="007C4F7B">
        <w:rPr>
          <w:rFonts w:ascii="Tahoma" w:hAnsi="Tahoma" w:cs="Tahoma"/>
        </w:rPr>
        <w:t>asu vozila. Koncesionar mora zraven mese</w:t>
      </w:r>
      <w:r w:rsidRPr="007C4F7B">
        <w:rPr>
          <w:rFonts w:ascii="Tahoma" w:hAnsi="Tahoma" w:cs="Tahoma" w:hint="eastAsia"/>
        </w:rPr>
        <w:t>č</w:t>
      </w:r>
      <w:r w:rsidRPr="007C4F7B">
        <w:rPr>
          <w:rFonts w:ascii="Tahoma" w:hAnsi="Tahoma" w:cs="Tahoma"/>
        </w:rPr>
        <w:t xml:space="preserve">ne situacije </w:t>
      </w:r>
      <w:r>
        <w:rPr>
          <w:rFonts w:ascii="Tahoma" w:hAnsi="Tahoma" w:cs="Tahoma"/>
        </w:rPr>
        <w:t xml:space="preserve">obračuna del </w:t>
      </w:r>
      <w:r w:rsidRPr="007C4F7B">
        <w:rPr>
          <w:rFonts w:ascii="Tahoma" w:hAnsi="Tahoma" w:cs="Tahoma"/>
        </w:rPr>
        <w:t>priložiti zapise sledilnih naprav za vsa vozila in za celotni obra</w:t>
      </w:r>
      <w:r w:rsidRPr="007C4F7B">
        <w:rPr>
          <w:rFonts w:ascii="Tahoma" w:hAnsi="Tahoma" w:cs="Tahoma" w:hint="eastAsia"/>
        </w:rPr>
        <w:t>č</w:t>
      </w:r>
      <w:r w:rsidRPr="007C4F7B">
        <w:rPr>
          <w:rFonts w:ascii="Tahoma" w:hAnsi="Tahoma" w:cs="Tahoma"/>
        </w:rPr>
        <w:t>unski mesec v ustrezni digitalni obliki z možnostjo kasnejšega vpogleda</w:t>
      </w:r>
      <w:r>
        <w:rPr>
          <w:rFonts w:ascii="Tahoma" w:hAnsi="Tahoma" w:cs="Tahoma"/>
        </w:rPr>
        <w:t>.</w:t>
      </w:r>
    </w:p>
    <w:p w:rsidR="0046511B" w:rsidRPr="004A2983" w:rsidRDefault="0046511B" w:rsidP="00172883">
      <w:pPr>
        <w:pStyle w:val="Odstavekseznama"/>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 xml:space="preserve">Za izvajanje gospodarske javne službe je odgovoren koncesionar. Koncesionar je v skladu z zakonom odgovoren tudi za škodo, ki jo pri opravljanju ali v zvezi z upravljanjem gospodarske javne službe povzročijo pri njem zaposleni ljudje ali pogodbeni (pod)izvajalci </w:t>
      </w:r>
      <w:proofErr w:type="spellStart"/>
      <w:r w:rsidRPr="004A2983">
        <w:rPr>
          <w:rFonts w:ascii="Tahoma" w:hAnsi="Tahoma" w:cs="Tahoma"/>
        </w:rPr>
        <w:t>koncedentu</w:t>
      </w:r>
      <w:proofErr w:type="spellEnd"/>
      <w:r w:rsidRPr="004A2983">
        <w:rPr>
          <w:rFonts w:ascii="Tahoma" w:hAnsi="Tahoma" w:cs="Tahoma"/>
        </w:rPr>
        <w:t>, uporabnikom ali tretjim osebam.</w:t>
      </w:r>
    </w:p>
    <w:p w:rsidR="001C462D" w:rsidRDefault="001C462D" w:rsidP="001C462D">
      <w:pPr>
        <w:spacing w:after="0"/>
        <w:jc w:val="both"/>
        <w:rPr>
          <w:rFonts w:ascii="Tahoma" w:hAnsi="Tahoma" w:cs="Tahoma"/>
        </w:rPr>
      </w:pPr>
    </w:p>
    <w:p w:rsidR="0060252B" w:rsidRDefault="0060252B" w:rsidP="001C462D">
      <w:pPr>
        <w:spacing w:after="0"/>
        <w:jc w:val="both"/>
        <w:rPr>
          <w:rFonts w:ascii="Tahoma" w:hAnsi="Tahoma" w:cs="Tahoma"/>
        </w:rPr>
      </w:pPr>
      <w:r>
        <w:rPr>
          <w:rFonts w:ascii="Tahoma" w:hAnsi="Tahoma" w:cs="Tahoma"/>
        </w:rPr>
        <w:t xml:space="preserve">Koncesionar za skrbnika te pogodbe imenuje ……………………………………….. </w:t>
      </w:r>
      <w:proofErr w:type="spellStart"/>
      <w:r>
        <w:rPr>
          <w:rFonts w:ascii="Tahoma" w:hAnsi="Tahoma" w:cs="Tahoma"/>
        </w:rPr>
        <w:t>tel</w:t>
      </w:r>
      <w:proofErr w:type="spellEnd"/>
      <w:r>
        <w:rPr>
          <w:rFonts w:ascii="Tahoma" w:hAnsi="Tahoma" w:cs="Tahoma"/>
        </w:rPr>
        <w:t>……………………. e-mail ……………………………………..</w:t>
      </w:r>
    </w:p>
    <w:p w:rsidR="0060252B" w:rsidRDefault="0060252B" w:rsidP="001C462D">
      <w:pPr>
        <w:spacing w:after="0"/>
        <w:jc w:val="both"/>
        <w:rPr>
          <w:rFonts w:ascii="Tahoma" w:hAnsi="Tahoma" w:cs="Tahoma"/>
        </w:rPr>
      </w:pPr>
    </w:p>
    <w:p w:rsidR="0060252B" w:rsidRDefault="0060252B" w:rsidP="001C462D">
      <w:pPr>
        <w:spacing w:after="0"/>
        <w:jc w:val="both"/>
        <w:rPr>
          <w:rFonts w:ascii="Tahoma" w:hAnsi="Tahoma" w:cs="Tahoma"/>
        </w:rPr>
      </w:pPr>
      <w:r>
        <w:rPr>
          <w:rFonts w:ascii="Tahoma" w:hAnsi="Tahoma" w:cs="Tahoma"/>
        </w:rPr>
        <w:t xml:space="preserve">Koncesionar za vodjo del po tej pogodbi imenuje </w:t>
      </w:r>
      <w:r w:rsidRPr="0060252B">
        <w:rPr>
          <w:rFonts w:ascii="Tahoma" w:hAnsi="Tahoma" w:cs="Tahoma"/>
        </w:rPr>
        <w:t xml:space="preserve">……………………………………….. </w:t>
      </w:r>
      <w:proofErr w:type="spellStart"/>
      <w:r w:rsidRPr="0060252B">
        <w:rPr>
          <w:rFonts w:ascii="Tahoma" w:hAnsi="Tahoma" w:cs="Tahoma"/>
        </w:rPr>
        <w:t>tel</w:t>
      </w:r>
      <w:proofErr w:type="spellEnd"/>
      <w:r w:rsidRPr="0060252B">
        <w:rPr>
          <w:rFonts w:ascii="Tahoma" w:hAnsi="Tahoma" w:cs="Tahoma"/>
        </w:rPr>
        <w:t>……………………. e-mail ……………………………………..</w:t>
      </w:r>
      <w:r>
        <w:rPr>
          <w:rFonts w:ascii="Tahoma" w:hAnsi="Tahoma" w:cs="Tahoma"/>
        </w:rPr>
        <w:t xml:space="preserve">, vpisan v IZS, kot </w:t>
      </w:r>
      <w:proofErr w:type="spellStart"/>
      <w:r>
        <w:rPr>
          <w:rFonts w:ascii="Tahoma" w:hAnsi="Tahoma" w:cs="Tahoma"/>
        </w:rPr>
        <w:t>Vz</w:t>
      </w:r>
      <w:proofErr w:type="spellEnd"/>
      <w:r>
        <w:rPr>
          <w:rFonts w:ascii="Tahoma" w:hAnsi="Tahoma" w:cs="Tahoma"/>
        </w:rPr>
        <w:t xml:space="preserve"> – vodja del, i</w:t>
      </w:r>
      <w:r w:rsidRPr="0060252B">
        <w:rPr>
          <w:rFonts w:ascii="Tahoma" w:hAnsi="Tahoma" w:cs="Tahoma"/>
        </w:rPr>
        <w:t>dentifikacijska številka</w:t>
      </w:r>
      <w:r>
        <w:rPr>
          <w:rFonts w:ascii="Tahoma" w:hAnsi="Tahoma" w:cs="Tahoma"/>
        </w:rPr>
        <w:t xml:space="preserve"> …………………………………………………..</w:t>
      </w:r>
    </w:p>
    <w:p w:rsidR="009C551E" w:rsidRPr="004A2983" w:rsidRDefault="009C551E" w:rsidP="009C551E">
      <w:pPr>
        <w:spacing w:after="0"/>
        <w:jc w:val="both"/>
        <w:rPr>
          <w:rFonts w:ascii="Tahoma" w:hAnsi="Tahoma" w:cs="Tahoma"/>
        </w:rPr>
      </w:pPr>
    </w:p>
    <w:p w:rsidR="009C551E" w:rsidRPr="004A2983" w:rsidRDefault="009C551E" w:rsidP="009C551E">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60252B" w:rsidRDefault="0060252B" w:rsidP="001C462D">
      <w:pPr>
        <w:spacing w:after="0"/>
        <w:jc w:val="both"/>
        <w:rPr>
          <w:rFonts w:ascii="Tahoma" w:hAnsi="Tahoma" w:cs="Tahoma"/>
        </w:rPr>
      </w:pPr>
    </w:p>
    <w:p w:rsidR="009C551E" w:rsidRPr="004A2983" w:rsidRDefault="009C551E" w:rsidP="009C551E">
      <w:pPr>
        <w:spacing w:after="0"/>
        <w:contextualSpacing/>
        <w:jc w:val="both"/>
        <w:rPr>
          <w:rFonts w:ascii="Tahoma" w:hAnsi="Tahoma" w:cs="Tahoma"/>
        </w:rPr>
      </w:pPr>
      <w:r w:rsidRPr="004A2983">
        <w:rPr>
          <w:rFonts w:ascii="Tahoma" w:hAnsi="Tahoma" w:cs="Tahoma"/>
        </w:rPr>
        <w:t xml:space="preserve">Koncesionar mora na zahtevo </w:t>
      </w:r>
      <w:proofErr w:type="spellStart"/>
      <w:r w:rsidRPr="004A2983">
        <w:rPr>
          <w:rFonts w:ascii="Tahoma" w:hAnsi="Tahoma" w:cs="Tahoma"/>
        </w:rPr>
        <w:t>koncedenta</w:t>
      </w:r>
      <w:proofErr w:type="spellEnd"/>
      <w:r w:rsidRPr="004A2983">
        <w:rPr>
          <w:rFonts w:ascii="Tahoma" w:hAnsi="Tahoma" w:cs="Tahoma"/>
        </w:rPr>
        <w:t xml:space="preserve"> predložiti poročila o stanju, opravljenih in potrebnih delih, potrebnih investicijah in organizacijskih ukrepih in kvaliteti izvajanja koncesije.</w:t>
      </w:r>
    </w:p>
    <w:p w:rsidR="009C551E" w:rsidRPr="004A2983" w:rsidRDefault="009C551E" w:rsidP="009C551E">
      <w:pPr>
        <w:spacing w:after="0"/>
        <w:contextualSpacing/>
        <w:jc w:val="both"/>
        <w:rPr>
          <w:rFonts w:ascii="Tahoma" w:hAnsi="Tahoma" w:cs="Tahoma"/>
        </w:rPr>
      </w:pPr>
      <w:r w:rsidRPr="004A2983">
        <w:rPr>
          <w:rFonts w:ascii="Tahoma" w:hAnsi="Tahoma" w:cs="Tahoma"/>
        </w:rPr>
        <w:br/>
        <w:t>Koncesionar je dolžan vsako leto pripraviti predlog letnega programa za nemoteno izvajanje javne službe za prihodnje leto in ga skupaj s poročilom o poslovanju in izvajanju gospodarske javne službe za prihodnje leto, najkasneje do 15.1</w:t>
      </w:r>
      <w:r>
        <w:rPr>
          <w:rFonts w:ascii="Tahoma" w:hAnsi="Tahoma" w:cs="Tahoma"/>
        </w:rPr>
        <w:t>1</w:t>
      </w:r>
      <w:r w:rsidRPr="004A2983">
        <w:rPr>
          <w:rFonts w:ascii="Tahoma" w:hAnsi="Tahoma" w:cs="Tahoma"/>
        </w:rPr>
        <w:t>. vsakega tekočega leta predložiti občinski upravi. Letni program potrdi župan.</w:t>
      </w:r>
    </w:p>
    <w:p w:rsidR="009C551E" w:rsidRPr="004A2983" w:rsidRDefault="009C551E" w:rsidP="009C551E">
      <w:pPr>
        <w:spacing w:after="0"/>
        <w:contextualSpacing/>
        <w:jc w:val="both"/>
        <w:rPr>
          <w:rFonts w:ascii="Tahoma" w:hAnsi="Tahoma" w:cs="Tahoma"/>
        </w:rPr>
      </w:pPr>
    </w:p>
    <w:p w:rsidR="009C551E" w:rsidRPr="004A2983" w:rsidRDefault="009C551E" w:rsidP="009C551E">
      <w:pPr>
        <w:spacing w:after="0"/>
        <w:contextualSpacing/>
        <w:jc w:val="both"/>
        <w:rPr>
          <w:rFonts w:ascii="Tahoma" w:hAnsi="Tahoma" w:cs="Tahoma"/>
        </w:rPr>
      </w:pPr>
      <w:r w:rsidRPr="004A2983">
        <w:rPr>
          <w:rFonts w:ascii="Tahoma" w:hAnsi="Tahoma" w:cs="Tahoma"/>
        </w:rPr>
        <w:t>Koncesionar je dolžan najkasneje do 28.02. (vsakega naslednjega leta) občinski upravi predložiti poročilo o poslovanju in izvajanju gospodarske javne službe za preteklo leto in z vsebino seznaniti občinski svet. Letno poročilo mora, poleg vsebine določene z odloki o načinu izvajanja javne službe in drugimi predpisi, vsebovati zlasti podatke o:</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izpolnjevanju obveznosti, ki jih ima koncesionar po koncesijski pogodbi,</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pritožbah uporabnikov storitev koncesionarja in o reševanju le teh,</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zavrnitvah uporabnikov storitev</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oddaji poslov podizvajalcem,</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spremembah v podjetju koncesionarja,</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 xml:space="preserve">škodnih dogodkih, </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 xml:space="preserve">spremenjenih pogojih izvajanja koncesijske pogodbe, </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 xml:space="preserve">koriščenju zavarovanj </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 xml:space="preserve">zadolževanju koncesionarja za potrebe izvajanja javne gospodarske službe in </w:t>
      </w:r>
    </w:p>
    <w:p w:rsidR="009C551E" w:rsidRPr="004A2983" w:rsidRDefault="009C551E" w:rsidP="009C551E">
      <w:pPr>
        <w:pStyle w:val="Odstavekseznama"/>
        <w:numPr>
          <w:ilvl w:val="0"/>
          <w:numId w:val="74"/>
        </w:numPr>
        <w:spacing w:after="0"/>
        <w:jc w:val="both"/>
        <w:rPr>
          <w:rFonts w:ascii="Tahoma" w:hAnsi="Tahoma" w:cs="Tahoma"/>
        </w:rPr>
      </w:pPr>
      <w:r w:rsidRPr="004A2983">
        <w:rPr>
          <w:rFonts w:ascii="Tahoma" w:hAnsi="Tahoma" w:cs="Tahoma"/>
        </w:rPr>
        <w:t>o vseh ostalih okoliščinah, ki lahko neposredno ali bistveno vplivajo na izvajanje koncesijske pogodbe.</w:t>
      </w:r>
    </w:p>
    <w:p w:rsidR="0060252B" w:rsidRPr="004A2983" w:rsidRDefault="0060252B" w:rsidP="001C462D">
      <w:pPr>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1D3DBD" w:rsidRDefault="0046511B" w:rsidP="001C462D">
      <w:pPr>
        <w:spacing w:after="0"/>
        <w:contextualSpacing/>
        <w:jc w:val="both"/>
        <w:rPr>
          <w:rFonts w:ascii="Tahoma" w:hAnsi="Tahoma" w:cs="Tahoma"/>
        </w:rPr>
      </w:pPr>
      <w:r w:rsidRPr="004A2983">
        <w:rPr>
          <w:rFonts w:ascii="Tahoma" w:hAnsi="Tahoma" w:cs="Tahoma"/>
        </w:rPr>
        <w:t>Koncesionar mora ves čas trajanja sklenjene koncesijske pogodbe</w:t>
      </w:r>
      <w:r w:rsidR="006B4ACF">
        <w:rPr>
          <w:rFonts w:ascii="Tahoma" w:hAnsi="Tahoma" w:cs="Tahoma"/>
        </w:rPr>
        <w:t xml:space="preserve"> </w:t>
      </w:r>
      <w:r w:rsidR="001D3DBD">
        <w:rPr>
          <w:rFonts w:ascii="Tahoma" w:hAnsi="Tahoma" w:cs="Tahoma"/>
        </w:rPr>
        <w:t xml:space="preserve">ter nato še nadaljnjih 60 dni od poteka pogodbe </w:t>
      </w:r>
      <w:r w:rsidR="001D3DBD" w:rsidRPr="001D3DBD">
        <w:rPr>
          <w:rFonts w:ascii="Tahoma" w:hAnsi="Tahoma" w:cs="Tahoma"/>
        </w:rPr>
        <w:t>imeti</w:t>
      </w:r>
      <w:r w:rsidR="001D3DBD">
        <w:rPr>
          <w:rFonts w:ascii="Tahoma" w:hAnsi="Tahoma" w:cs="Tahoma"/>
        </w:rPr>
        <w:t xml:space="preserve"> </w:t>
      </w:r>
      <w:r w:rsidR="006B4ACF">
        <w:rPr>
          <w:rFonts w:ascii="Tahoma" w:hAnsi="Tahoma" w:cs="Tahoma"/>
        </w:rPr>
        <w:t>zavarovano odgovornost</w:t>
      </w:r>
      <w:r w:rsidRPr="004A2983">
        <w:rPr>
          <w:rFonts w:ascii="Tahoma" w:hAnsi="Tahoma" w:cs="Tahoma"/>
        </w:rPr>
        <w:t xml:space="preserve"> iz naslova splošne civilne odgovornosti (vključno z razširitvijo na druge nevarnostne vire)</w:t>
      </w:r>
      <w:r w:rsidR="006B4ACF">
        <w:rPr>
          <w:rFonts w:ascii="Tahoma" w:hAnsi="Tahoma" w:cs="Tahoma"/>
        </w:rPr>
        <w:t xml:space="preserve">. Z </w:t>
      </w:r>
      <w:r w:rsidRPr="004A2983">
        <w:rPr>
          <w:rFonts w:ascii="Tahoma" w:hAnsi="Tahoma" w:cs="Tahoma"/>
        </w:rPr>
        <w:t xml:space="preserve"> zavarovalnico </w:t>
      </w:r>
      <w:r w:rsidR="006B4ACF">
        <w:rPr>
          <w:rFonts w:ascii="Tahoma" w:hAnsi="Tahoma" w:cs="Tahoma"/>
        </w:rPr>
        <w:t xml:space="preserve">mora imeti </w:t>
      </w:r>
      <w:r w:rsidRPr="004A2983">
        <w:rPr>
          <w:rFonts w:ascii="Tahoma" w:hAnsi="Tahoma" w:cs="Tahoma"/>
        </w:rPr>
        <w:t xml:space="preserve">sklenjeno zavarovalno pogodbo </w:t>
      </w:r>
      <w:r w:rsidR="003B7814">
        <w:rPr>
          <w:rFonts w:ascii="Tahoma" w:hAnsi="Tahoma" w:cs="Tahoma"/>
        </w:rPr>
        <w:t xml:space="preserve">z najnižjo višino zavarovalne vsote </w:t>
      </w:r>
      <w:r w:rsidR="00D96766">
        <w:rPr>
          <w:rFonts w:ascii="Tahoma" w:hAnsi="Tahoma" w:cs="Tahoma"/>
        </w:rPr>
        <w:t>300.000</w:t>
      </w:r>
      <w:r w:rsidR="003B7814">
        <w:rPr>
          <w:rFonts w:ascii="Tahoma" w:hAnsi="Tahoma" w:cs="Tahoma"/>
        </w:rPr>
        <w:t xml:space="preserve"> EUR</w:t>
      </w:r>
      <w:r w:rsidR="001D3DBD">
        <w:rPr>
          <w:rFonts w:ascii="Tahoma" w:hAnsi="Tahoma" w:cs="Tahoma"/>
        </w:rPr>
        <w:t xml:space="preserve">. </w:t>
      </w:r>
    </w:p>
    <w:p w:rsidR="001D3DBD" w:rsidRDefault="001D3DBD" w:rsidP="001C462D">
      <w:pPr>
        <w:spacing w:after="0"/>
        <w:contextualSpacing/>
        <w:jc w:val="both"/>
        <w:rPr>
          <w:rFonts w:ascii="Tahoma" w:hAnsi="Tahoma" w:cs="Tahoma"/>
        </w:rPr>
      </w:pPr>
    </w:p>
    <w:p w:rsidR="0046511B" w:rsidRPr="004A2983" w:rsidRDefault="001D3DBD" w:rsidP="001C462D">
      <w:pPr>
        <w:spacing w:after="0"/>
        <w:contextualSpacing/>
        <w:jc w:val="both"/>
        <w:rPr>
          <w:rFonts w:ascii="Tahoma" w:hAnsi="Tahoma" w:cs="Tahoma"/>
        </w:rPr>
      </w:pPr>
      <w:r>
        <w:rPr>
          <w:rFonts w:ascii="Tahoma" w:hAnsi="Tahoma" w:cs="Tahoma"/>
        </w:rPr>
        <w:t xml:space="preserve">Koncesionar odgovarja </w:t>
      </w:r>
      <w:r w:rsidR="0046511B" w:rsidRPr="004A2983">
        <w:rPr>
          <w:rFonts w:ascii="Tahoma" w:hAnsi="Tahoma" w:cs="Tahoma"/>
        </w:rPr>
        <w:t>za škodo, ki jo povzroči</w:t>
      </w:r>
      <w:r>
        <w:rPr>
          <w:rFonts w:ascii="Tahoma" w:hAnsi="Tahoma" w:cs="Tahoma"/>
        </w:rPr>
        <w:t xml:space="preserve"> zavestno ali iz malomarnosti</w:t>
      </w:r>
      <w:r w:rsidR="0046511B" w:rsidRPr="004A2983">
        <w:rPr>
          <w:rFonts w:ascii="Tahoma" w:hAnsi="Tahoma" w:cs="Tahoma"/>
        </w:rPr>
        <w:t xml:space="preserve"> </w:t>
      </w:r>
      <w:proofErr w:type="spellStart"/>
      <w:r>
        <w:rPr>
          <w:rFonts w:ascii="Tahoma" w:hAnsi="Tahoma" w:cs="Tahoma"/>
        </w:rPr>
        <w:t>koncedentu</w:t>
      </w:r>
      <w:proofErr w:type="spellEnd"/>
      <w:r w:rsidR="0046511B" w:rsidRPr="004A2983">
        <w:rPr>
          <w:rFonts w:ascii="Tahoma" w:hAnsi="Tahoma" w:cs="Tahoma"/>
        </w:rPr>
        <w:t xml:space="preserve"> z nerednim ali nevestnim opravljanjem gospodarske javne službe</w:t>
      </w:r>
      <w:r>
        <w:rPr>
          <w:rFonts w:ascii="Tahoma" w:hAnsi="Tahoma" w:cs="Tahoma"/>
        </w:rPr>
        <w:t>,</w:t>
      </w:r>
      <w:r w:rsidR="0046511B" w:rsidRPr="004A2983">
        <w:rPr>
          <w:rFonts w:ascii="Tahoma" w:hAnsi="Tahoma" w:cs="Tahoma"/>
        </w:rPr>
        <w:t xml:space="preserve"> in za škodo, ki jo pri opravljanju ali v zvezi z opravljanjem (storitvijo ali opustitvijo) gospodarske javne službe povzročijo pri njem zaposlene osebe uporabnikom ali drugim osebam</w:t>
      </w:r>
      <w:r>
        <w:rPr>
          <w:rFonts w:ascii="Tahoma" w:hAnsi="Tahoma" w:cs="Tahoma"/>
        </w:rPr>
        <w:t xml:space="preserve">. </w:t>
      </w:r>
      <w:r w:rsidR="0046511B" w:rsidRPr="004A2983">
        <w:rPr>
          <w:rFonts w:ascii="Tahoma" w:hAnsi="Tahoma" w:cs="Tahoma"/>
        </w:rPr>
        <w:t>Koncesionar je odgovoren za škodo do tretjih oseb, ki nastane kot posledica nerednega opravljanja nalog po tej pogodbi ali če koncesionar brez utemeljenega razloga preneha opravljati dejavnost.</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Koncesionar je dolžan v roku 10 dni od podpisa pogodbe </w:t>
      </w:r>
      <w:proofErr w:type="spellStart"/>
      <w:r w:rsidRPr="004A2983">
        <w:rPr>
          <w:rFonts w:ascii="Tahoma" w:hAnsi="Tahoma" w:cs="Tahoma"/>
        </w:rPr>
        <w:t>koncedentu</w:t>
      </w:r>
      <w:proofErr w:type="spellEnd"/>
      <w:r w:rsidRPr="004A2983">
        <w:rPr>
          <w:rFonts w:ascii="Tahoma" w:hAnsi="Tahoma" w:cs="Tahoma"/>
        </w:rPr>
        <w:t xml:space="preserve"> predložiti kopijo zavarovalne police, kot pogoj za veljavnost te pogodbe. </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Koncesionar mora predložiti </w:t>
      </w:r>
      <w:proofErr w:type="spellStart"/>
      <w:r w:rsidRPr="004A2983">
        <w:rPr>
          <w:rFonts w:ascii="Tahoma" w:hAnsi="Tahoma" w:cs="Tahoma"/>
        </w:rPr>
        <w:t>koncedentu</w:t>
      </w:r>
      <w:proofErr w:type="spellEnd"/>
      <w:r w:rsidRPr="004A2983">
        <w:rPr>
          <w:rFonts w:ascii="Tahoma" w:hAnsi="Tahoma" w:cs="Tahoma"/>
        </w:rPr>
        <w:t xml:space="preserve"> </w:t>
      </w:r>
      <w:r w:rsidR="001D3DBD">
        <w:rPr>
          <w:rFonts w:ascii="Tahoma" w:hAnsi="Tahoma" w:cs="Tahoma"/>
        </w:rPr>
        <w:t xml:space="preserve">zavarovalno polico za celotno pogodbeno obdobje ali </w:t>
      </w:r>
      <w:r w:rsidRPr="004A2983">
        <w:rPr>
          <w:rFonts w:ascii="Tahoma" w:hAnsi="Tahoma" w:cs="Tahoma"/>
        </w:rPr>
        <w:t xml:space="preserve">za vsako leto trajanja koncesijske pogodbe posebej, </w:t>
      </w:r>
      <w:r w:rsidR="001D3DBD">
        <w:rPr>
          <w:rFonts w:ascii="Tahoma" w:hAnsi="Tahoma" w:cs="Tahoma"/>
        </w:rPr>
        <w:t xml:space="preserve">pri čemer mora predložiti novo polico </w:t>
      </w:r>
      <w:r w:rsidRPr="004A2983">
        <w:rPr>
          <w:rFonts w:ascii="Tahoma" w:hAnsi="Tahoma" w:cs="Tahoma"/>
        </w:rPr>
        <w:t>najkasneje do 30. decembra tekočega leta za naslednje leto</w:t>
      </w:r>
      <w:r w:rsidR="001D3DBD">
        <w:rPr>
          <w:rFonts w:ascii="Tahoma" w:hAnsi="Tahoma" w:cs="Tahoma"/>
        </w:rPr>
        <w:t xml:space="preserve">. </w:t>
      </w:r>
      <w:r w:rsidRPr="004A2983">
        <w:rPr>
          <w:rFonts w:ascii="Tahoma" w:hAnsi="Tahoma" w:cs="Tahoma"/>
        </w:rPr>
        <w:t xml:space="preserve"> </w:t>
      </w:r>
    </w:p>
    <w:p w:rsidR="001C462D" w:rsidRPr="004A2983" w:rsidRDefault="001C462D"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46511B" w:rsidRPr="004A2983" w:rsidRDefault="00A80482" w:rsidP="001C462D">
      <w:pPr>
        <w:spacing w:after="0"/>
        <w:contextualSpacing/>
        <w:jc w:val="both"/>
        <w:rPr>
          <w:rFonts w:ascii="Tahoma" w:hAnsi="Tahoma" w:cs="Tahoma"/>
        </w:rPr>
      </w:pPr>
      <w:r>
        <w:rPr>
          <w:rFonts w:ascii="Tahoma" w:hAnsi="Tahoma" w:cs="Tahoma"/>
        </w:rPr>
        <w:t>V</w:t>
      </w:r>
      <w:r w:rsidRPr="00A80482">
        <w:rPr>
          <w:rFonts w:ascii="Tahoma" w:hAnsi="Tahoma" w:cs="Tahoma"/>
        </w:rPr>
        <w:t xml:space="preserve"> roku 1</w:t>
      </w:r>
      <w:r>
        <w:rPr>
          <w:rFonts w:ascii="Tahoma" w:hAnsi="Tahoma" w:cs="Tahoma"/>
        </w:rPr>
        <w:t>5</w:t>
      </w:r>
      <w:r w:rsidRPr="00A80482">
        <w:rPr>
          <w:rFonts w:ascii="Tahoma" w:hAnsi="Tahoma" w:cs="Tahoma"/>
        </w:rPr>
        <w:t xml:space="preserve"> dni od podpisa pogodbe </w:t>
      </w:r>
      <w:r>
        <w:rPr>
          <w:rFonts w:ascii="Tahoma" w:hAnsi="Tahoma" w:cs="Tahoma"/>
        </w:rPr>
        <w:t>je k</w:t>
      </w:r>
      <w:r w:rsidR="0046511B" w:rsidRPr="004A2983">
        <w:rPr>
          <w:rFonts w:ascii="Tahoma" w:hAnsi="Tahoma" w:cs="Tahoma"/>
        </w:rPr>
        <w:t xml:space="preserve">oncesionar dolžan </w:t>
      </w:r>
      <w:proofErr w:type="spellStart"/>
      <w:r w:rsidR="0046511B" w:rsidRPr="004A2983">
        <w:rPr>
          <w:rFonts w:ascii="Tahoma" w:hAnsi="Tahoma" w:cs="Tahoma"/>
        </w:rPr>
        <w:t>koncedentu</w:t>
      </w:r>
      <w:proofErr w:type="spellEnd"/>
      <w:r w:rsidR="0046511B" w:rsidRPr="004A2983">
        <w:rPr>
          <w:rFonts w:ascii="Tahoma" w:hAnsi="Tahoma" w:cs="Tahoma"/>
        </w:rPr>
        <w:t xml:space="preserve"> izstaviti </w:t>
      </w:r>
      <w:r>
        <w:rPr>
          <w:rFonts w:ascii="Tahoma" w:hAnsi="Tahoma" w:cs="Tahoma"/>
        </w:rPr>
        <w:t xml:space="preserve">prvovrstno, nepreklicno, brezpogojno in na prvi poziv plačljivo </w:t>
      </w:r>
      <w:r w:rsidR="003B7814">
        <w:rPr>
          <w:rFonts w:ascii="Tahoma" w:hAnsi="Tahoma" w:cs="Tahoma"/>
        </w:rPr>
        <w:t xml:space="preserve">finančno zavarovanje </w:t>
      </w:r>
      <w:r w:rsidR="0046511B" w:rsidRPr="004A2983">
        <w:rPr>
          <w:rFonts w:ascii="Tahoma" w:hAnsi="Tahoma" w:cs="Tahoma"/>
        </w:rPr>
        <w:t>za dobro izvedbo pogodbenih obveznosti</w:t>
      </w:r>
      <w:r w:rsidR="003B7814">
        <w:rPr>
          <w:rFonts w:ascii="Tahoma" w:hAnsi="Tahoma" w:cs="Tahoma"/>
        </w:rPr>
        <w:t xml:space="preserve"> v obliki bančne garancije</w:t>
      </w:r>
      <w:r>
        <w:rPr>
          <w:rFonts w:ascii="Tahoma" w:hAnsi="Tahoma" w:cs="Tahoma"/>
        </w:rPr>
        <w:t xml:space="preserve"> ali kavcijskega zavarovanja pri zavarovalnici</w:t>
      </w:r>
      <w:r w:rsidR="0046511B" w:rsidRPr="004A2983">
        <w:rPr>
          <w:rFonts w:ascii="Tahoma" w:hAnsi="Tahoma" w:cs="Tahoma"/>
        </w:rPr>
        <w:t xml:space="preserve">. </w:t>
      </w:r>
      <w:r w:rsidR="00754805" w:rsidRPr="004A2983">
        <w:rPr>
          <w:rFonts w:ascii="Tahoma" w:hAnsi="Tahoma" w:cs="Tahoma"/>
        </w:rPr>
        <w:t xml:space="preserve">Zavarovanje </w:t>
      </w:r>
      <w:r w:rsidR="0046511B" w:rsidRPr="004A2983">
        <w:rPr>
          <w:rFonts w:ascii="Tahoma" w:hAnsi="Tahoma" w:cs="Tahoma"/>
        </w:rPr>
        <w:t xml:space="preserve">se glasi na znesek najmanj 10% pogodbene vrednosti za vzdrževanje cest in zimsko službo, torej najmanj </w:t>
      </w:r>
      <w:r w:rsidR="00F00272">
        <w:rPr>
          <w:rFonts w:ascii="Tahoma" w:hAnsi="Tahoma" w:cs="Tahoma"/>
        </w:rPr>
        <w:t>………………………………………………………</w:t>
      </w:r>
      <w:r w:rsidR="00754805" w:rsidRPr="004A2983">
        <w:rPr>
          <w:rFonts w:ascii="Tahoma" w:hAnsi="Tahoma" w:cs="Tahoma"/>
        </w:rPr>
        <w:t xml:space="preserve"> EUR</w:t>
      </w:r>
      <w:r w:rsidR="00067E0B">
        <w:rPr>
          <w:rFonts w:ascii="Tahoma" w:hAnsi="Tahoma" w:cs="Tahoma"/>
        </w:rPr>
        <w:t xml:space="preserve"> ter velja</w:t>
      </w:r>
      <w:r w:rsidR="0046511B" w:rsidRPr="004A2983">
        <w:rPr>
          <w:rFonts w:ascii="Tahoma" w:hAnsi="Tahoma" w:cs="Tahoma"/>
        </w:rPr>
        <w:t xml:space="preserve"> </w:t>
      </w:r>
      <w:r w:rsidR="00067E0B" w:rsidRPr="00067E0B">
        <w:rPr>
          <w:rFonts w:ascii="Tahoma" w:hAnsi="Tahoma" w:cs="Tahoma"/>
        </w:rPr>
        <w:t xml:space="preserve">za obdobje </w:t>
      </w:r>
      <w:r w:rsidR="00067E0B">
        <w:rPr>
          <w:rFonts w:ascii="Tahoma" w:hAnsi="Tahoma" w:cs="Tahoma"/>
        </w:rPr>
        <w:t>trajanja</w:t>
      </w:r>
      <w:r w:rsidR="00067E0B" w:rsidRPr="00067E0B">
        <w:rPr>
          <w:rFonts w:ascii="Tahoma" w:hAnsi="Tahoma" w:cs="Tahoma"/>
        </w:rPr>
        <w:t xml:space="preserve"> pogodbe </w:t>
      </w:r>
      <w:r w:rsidR="00067E0B">
        <w:rPr>
          <w:rFonts w:ascii="Tahoma" w:hAnsi="Tahoma" w:cs="Tahoma"/>
        </w:rPr>
        <w:t>ter</w:t>
      </w:r>
      <w:r>
        <w:rPr>
          <w:rFonts w:ascii="Tahoma" w:hAnsi="Tahoma" w:cs="Tahoma"/>
        </w:rPr>
        <w:t xml:space="preserve"> še 60 dni po poteku pogodbe.</w:t>
      </w:r>
    </w:p>
    <w:p w:rsidR="0046511B" w:rsidRPr="004A2983" w:rsidRDefault="0046511B" w:rsidP="001C462D">
      <w:pPr>
        <w:spacing w:after="0"/>
        <w:contextualSpacing/>
        <w:jc w:val="both"/>
        <w:rPr>
          <w:rFonts w:ascii="Tahoma" w:hAnsi="Tahoma" w:cs="Tahoma"/>
        </w:rPr>
      </w:pPr>
    </w:p>
    <w:p w:rsidR="0046511B" w:rsidRPr="004A2983" w:rsidRDefault="00A80482" w:rsidP="001C462D">
      <w:pPr>
        <w:spacing w:after="0"/>
        <w:contextualSpacing/>
        <w:jc w:val="both"/>
        <w:rPr>
          <w:rFonts w:ascii="Tahoma" w:hAnsi="Tahoma" w:cs="Tahoma"/>
        </w:rPr>
      </w:pPr>
      <w:r>
        <w:rPr>
          <w:rFonts w:ascii="Tahoma" w:hAnsi="Tahoma" w:cs="Tahoma"/>
        </w:rPr>
        <w:t>Finančno z</w:t>
      </w:r>
      <w:r w:rsidR="00754805" w:rsidRPr="004A2983">
        <w:rPr>
          <w:rFonts w:ascii="Tahoma" w:hAnsi="Tahoma" w:cs="Tahoma"/>
        </w:rPr>
        <w:t>avarovanje</w:t>
      </w:r>
      <w:r w:rsidR="0046511B" w:rsidRPr="004A2983">
        <w:rPr>
          <w:rFonts w:ascii="Tahoma" w:hAnsi="Tahoma" w:cs="Tahoma"/>
        </w:rPr>
        <w:t xml:space="preserve"> ima lahko letno veljavnost, pri čemer je koncesionar dolžan najmanj 20 dni pred iztekom stare</w:t>
      </w:r>
      <w:r w:rsidR="00754805" w:rsidRPr="004A2983">
        <w:rPr>
          <w:rFonts w:ascii="Tahoma" w:hAnsi="Tahoma" w:cs="Tahoma"/>
        </w:rPr>
        <w:t>ga</w:t>
      </w:r>
      <w:r w:rsidR="0046511B" w:rsidRPr="004A2983">
        <w:rPr>
          <w:rFonts w:ascii="Tahoma" w:hAnsi="Tahoma" w:cs="Tahoma"/>
        </w:rPr>
        <w:t xml:space="preserve"> letne</w:t>
      </w:r>
      <w:r w:rsidR="00754805" w:rsidRPr="004A2983">
        <w:rPr>
          <w:rFonts w:ascii="Tahoma" w:hAnsi="Tahoma" w:cs="Tahoma"/>
        </w:rPr>
        <w:t>ga</w:t>
      </w:r>
      <w:r w:rsidR="0046511B" w:rsidRPr="004A2983">
        <w:rPr>
          <w:rFonts w:ascii="Tahoma" w:hAnsi="Tahoma" w:cs="Tahoma"/>
        </w:rPr>
        <w:t xml:space="preserve"> </w:t>
      </w:r>
      <w:r w:rsidR="00754805" w:rsidRPr="004A2983">
        <w:rPr>
          <w:rFonts w:ascii="Tahoma" w:hAnsi="Tahoma" w:cs="Tahoma"/>
        </w:rPr>
        <w:t>zavarovanja</w:t>
      </w:r>
      <w:r w:rsidR="0046511B" w:rsidRPr="004A2983">
        <w:rPr>
          <w:rFonts w:ascii="Tahoma" w:hAnsi="Tahoma" w:cs="Tahoma"/>
        </w:rPr>
        <w:t xml:space="preserve"> predložiti novo. </w:t>
      </w:r>
      <w:proofErr w:type="spellStart"/>
      <w:r w:rsidR="0046511B" w:rsidRPr="004A2983">
        <w:rPr>
          <w:rFonts w:ascii="Tahoma" w:hAnsi="Tahoma" w:cs="Tahoma"/>
        </w:rPr>
        <w:t>Nepredložitev</w:t>
      </w:r>
      <w:proofErr w:type="spellEnd"/>
      <w:r w:rsidR="0046511B" w:rsidRPr="004A2983">
        <w:rPr>
          <w:rFonts w:ascii="Tahoma" w:hAnsi="Tahoma" w:cs="Tahoma"/>
        </w:rPr>
        <w:t xml:space="preserve"> nove</w:t>
      </w:r>
      <w:r w:rsidR="00754805" w:rsidRPr="004A2983">
        <w:rPr>
          <w:rFonts w:ascii="Tahoma" w:hAnsi="Tahoma" w:cs="Tahoma"/>
        </w:rPr>
        <w:t>ga</w:t>
      </w:r>
      <w:r w:rsidR="0046511B" w:rsidRPr="004A2983">
        <w:rPr>
          <w:rFonts w:ascii="Tahoma" w:hAnsi="Tahoma" w:cs="Tahoma"/>
        </w:rPr>
        <w:t xml:space="preserve"> </w:t>
      </w:r>
      <w:r w:rsidR="00754805" w:rsidRPr="004A2983">
        <w:rPr>
          <w:rFonts w:ascii="Tahoma" w:hAnsi="Tahoma" w:cs="Tahoma"/>
        </w:rPr>
        <w:t>zavarovanja</w:t>
      </w:r>
      <w:r w:rsidR="0046511B" w:rsidRPr="004A2983">
        <w:rPr>
          <w:rFonts w:ascii="Tahoma" w:hAnsi="Tahoma" w:cs="Tahoma"/>
        </w:rPr>
        <w:t xml:space="preserve"> za naslednje letno obdobje je razlog za unovčenje obstoječe</w:t>
      </w:r>
      <w:r w:rsidR="00754805" w:rsidRPr="004A2983">
        <w:rPr>
          <w:rFonts w:ascii="Tahoma" w:hAnsi="Tahoma" w:cs="Tahoma"/>
        </w:rPr>
        <w:t>ga</w:t>
      </w:r>
      <w:r w:rsidR="0046511B" w:rsidRPr="004A2983">
        <w:rPr>
          <w:rFonts w:ascii="Tahoma" w:hAnsi="Tahoma" w:cs="Tahoma"/>
        </w:rPr>
        <w:t xml:space="preserve"> </w:t>
      </w:r>
      <w:r w:rsidR="00754805" w:rsidRPr="004A2983">
        <w:rPr>
          <w:rFonts w:ascii="Tahoma" w:hAnsi="Tahoma" w:cs="Tahoma"/>
        </w:rPr>
        <w:t>zavarovanja</w:t>
      </w:r>
      <w:r w:rsidR="0046511B" w:rsidRPr="004A2983">
        <w:rPr>
          <w:rFonts w:ascii="Tahoma" w:hAnsi="Tahoma" w:cs="Tahoma"/>
        </w:rPr>
        <w:t xml:space="preserve"> ter predstavlja hujšo kršitev te pogodbe.</w:t>
      </w:r>
    </w:p>
    <w:p w:rsidR="00AB3319" w:rsidRPr="004A2983" w:rsidRDefault="00AB3319" w:rsidP="001C462D">
      <w:pPr>
        <w:spacing w:after="0"/>
        <w:contextualSpacing/>
        <w:jc w:val="both"/>
        <w:rPr>
          <w:rFonts w:ascii="Tahoma" w:hAnsi="Tahoma" w:cs="Tahoma"/>
        </w:rPr>
      </w:pPr>
    </w:p>
    <w:p w:rsidR="003B7814" w:rsidRDefault="00622BCD" w:rsidP="001C462D">
      <w:pPr>
        <w:spacing w:after="0"/>
        <w:contextualSpacing/>
        <w:jc w:val="both"/>
        <w:rPr>
          <w:rFonts w:ascii="Tahoma" w:hAnsi="Tahoma" w:cs="Tahoma"/>
        </w:rPr>
      </w:pPr>
      <w:r>
        <w:rPr>
          <w:rFonts w:ascii="Tahoma" w:hAnsi="Tahoma" w:cs="Tahoma"/>
        </w:rPr>
        <w:t>G</w:t>
      </w:r>
      <w:r w:rsidR="003B7814">
        <w:rPr>
          <w:rFonts w:ascii="Tahoma" w:hAnsi="Tahoma" w:cs="Tahoma"/>
        </w:rPr>
        <w:t xml:space="preserve">arancijo </w:t>
      </w:r>
      <w:proofErr w:type="spellStart"/>
      <w:r w:rsidR="003B7814">
        <w:rPr>
          <w:rFonts w:ascii="Tahoma" w:hAnsi="Tahoma" w:cs="Tahoma"/>
        </w:rPr>
        <w:t>koncedent</w:t>
      </w:r>
      <w:proofErr w:type="spellEnd"/>
      <w:r w:rsidR="003B7814">
        <w:rPr>
          <w:rFonts w:ascii="Tahoma" w:hAnsi="Tahoma" w:cs="Tahoma"/>
        </w:rPr>
        <w:t xml:space="preserve"> lahko vnovči:</w:t>
      </w:r>
    </w:p>
    <w:p w:rsidR="003B7814" w:rsidRDefault="003B7814" w:rsidP="00067E0B">
      <w:pPr>
        <w:pStyle w:val="Odstavekseznama"/>
        <w:numPr>
          <w:ilvl w:val="0"/>
          <w:numId w:val="74"/>
        </w:numPr>
        <w:spacing w:after="0"/>
        <w:jc w:val="both"/>
        <w:rPr>
          <w:rFonts w:ascii="Tahoma" w:hAnsi="Tahoma" w:cs="Tahoma"/>
        </w:rPr>
      </w:pPr>
      <w:r>
        <w:rPr>
          <w:rFonts w:ascii="Tahoma" w:hAnsi="Tahoma" w:cs="Tahoma"/>
        </w:rPr>
        <w:t>če se bo izkazalo, da koncesionar koncesionirane dejavnosti ne opravlja v skladu s to pogodbo, zahtevami razpisne dokumentacije in pon</w:t>
      </w:r>
      <w:r w:rsidR="00F944AE">
        <w:rPr>
          <w:rFonts w:ascii="Tahoma" w:hAnsi="Tahoma" w:cs="Tahoma"/>
        </w:rPr>
        <w:t>u</w:t>
      </w:r>
      <w:r>
        <w:rPr>
          <w:rFonts w:ascii="Tahoma" w:hAnsi="Tahoma" w:cs="Tahoma"/>
        </w:rPr>
        <w:t>dbo;</w:t>
      </w:r>
    </w:p>
    <w:p w:rsidR="003B7814" w:rsidRDefault="003B7814" w:rsidP="00067E0B">
      <w:pPr>
        <w:pStyle w:val="Odstavekseznama"/>
        <w:numPr>
          <w:ilvl w:val="0"/>
          <w:numId w:val="74"/>
        </w:numPr>
        <w:spacing w:after="0"/>
        <w:jc w:val="both"/>
        <w:rPr>
          <w:rFonts w:ascii="Tahoma" w:hAnsi="Tahoma" w:cs="Tahoma"/>
        </w:rPr>
      </w:pPr>
      <w:r>
        <w:rPr>
          <w:rFonts w:ascii="Tahoma" w:hAnsi="Tahoma" w:cs="Tahoma"/>
        </w:rPr>
        <w:t xml:space="preserve">če bo </w:t>
      </w:r>
      <w:proofErr w:type="spellStart"/>
      <w:r>
        <w:rPr>
          <w:rFonts w:ascii="Tahoma" w:hAnsi="Tahoma" w:cs="Tahoma"/>
        </w:rPr>
        <w:t>koncedent</w:t>
      </w:r>
      <w:proofErr w:type="spellEnd"/>
      <w:r>
        <w:rPr>
          <w:rFonts w:ascii="Tahoma" w:hAnsi="Tahoma" w:cs="Tahoma"/>
        </w:rPr>
        <w:t xml:space="preserve"> pogodbo razdrl zaradi kršitev na strani koncesionarja;</w:t>
      </w:r>
    </w:p>
    <w:p w:rsidR="003B7814" w:rsidRPr="00067E0B" w:rsidRDefault="003B7814" w:rsidP="00067E0B">
      <w:pPr>
        <w:pStyle w:val="Odstavekseznama"/>
        <w:numPr>
          <w:ilvl w:val="0"/>
          <w:numId w:val="74"/>
        </w:numPr>
        <w:spacing w:after="0"/>
        <w:jc w:val="both"/>
        <w:rPr>
          <w:rFonts w:ascii="Tahoma" w:hAnsi="Tahoma" w:cs="Tahoma"/>
        </w:rPr>
      </w:pPr>
      <w:r>
        <w:rPr>
          <w:rFonts w:ascii="Tahoma" w:hAnsi="Tahoma" w:cs="Tahoma"/>
        </w:rPr>
        <w:t xml:space="preserve">če bo </w:t>
      </w:r>
      <w:proofErr w:type="spellStart"/>
      <w:r>
        <w:rPr>
          <w:rFonts w:ascii="Tahoma" w:hAnsi="Tahoma" w:cs="Tahoma"/>
        </w:rPr>
        <w:t>koncedent</w:t>
      </w:r>
      <w:proofErr w:type="spellEnd"/>
      <w:r>
        <w:rPr>
          <w:rFonts w:ascii="Tahoma" w:hAnsi="Tahoma" w:cs="Tahoma"/>
        </w:rPr>
        <w:t xml:space="preserve"> razdrl pogodbo zaradi zamude.</w:t>
      </w:r>
    </w:p>
    <w:p w:rsidR="003971F8" w:rsidRDefault="003971F8"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72883" w:rsidRDefault="00172883"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Dolžnosti </w:t>
      </w:r>
      <w:proofErr w:type="spellStart"/>
      <w:r w:rsidRPr="004A2983">
        <w:rPr>
          <w:rFonts w:ascii="Tahoma" w:hAnsi="Tahoma" w:cs="Tahoma"/>
        </w:rPr>
        <w:t>koncedenta</w:t>
      </w:r>
      <w:proofErr w:type="spellEnd"/>
      <w:r w:rsidRPr="004A2983">
        <w:rPr>
          <w:rFonts w:ascii="Tahoma" w:hAnsi="Tahoma" w:cs="Tahoma"/>
        </w:rPr>
        <w:t xml:space="preserve"> so zlasti:</w:t>
      </w:r>
    </w:p>
    <w:p w:rsidR="00172883" w:rsidRPr="004A2983" w:rsidRDefault="00172883" w:rsidP="001C462D">
      <w:pPr>
        <w:spacing w:after="0"/>
        <w:contextualSpacing/>
        <w:jc w:val="both"/>
        <w:rPr>
          <w:rFonts w:ascii="Tahoma" w:hAnsi="Tahoma" w:cs="Tahoma"/>
        </w:rPr>
      </w:pP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 zagotavlja izvajanje vseh storitev predpisanih z zakonom, s predpisi o načinu izvajanja javne službe in s pogodbo ter v skladu s pogoji, ki so navedeni v pogodbi;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 zagotavlja takšno višino plačil in ceno storitev, da je ob normalnem poslovanju možno zagotoviti ustrezen obseg in kakovost storitev ter vzdrževanje objektov, naprav in opreme koncesije, da se lahko, ob upoštevanju časovnega obdobja trajanja koncesije, ohranja njihova vrednost;</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da zagotovi sankcioniranje uporabnikov zaradi onemogočanja izvajanja storitev javne službe;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lastRenderedPageBreak/>
        <w:t>da zagotovi sankcioniranje morebitnih drugih nepooblaščenih izvajalcev, ki bi med dobo trajanja koncesije izvajali storitve javne službe na področju občine;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pisno obveščanje koncesionarja o morebitnih ugovorih oziroma pritožbah uporabnikov.</w:t>
      </w:r>
    </w:p>
    <w:p w:rsidR="003C5B36" w:rsidRPr="004A2983" w:rsidRDefault="003C5B36"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b/>
        </w:rPr>
      </w:pPr>
      <w:bookmarkStart w:id="3" w:name="_Toc247985362"/>
      <w:r w:rsidRPr="004A2983">
        <w:rPr>
          <w:rFonts w:ascii="Tahoma" w:hAnsi="Tahoma" w:cs="Tahoma"/>
          <w:b/>
        </w:rPr>
        <w:t>V. FINANCIRANJE IN PLAČILO ZA STORITVE</w:t>
      </w:r>
      <w:bookmarkEnd w:id="3"/>
    </w:p>
    <w:p w:rsidR="001C462D" w:rsidRPr="004A2983" w:rsidRDefault="001C462D" w:rsidP="001C462D">
      <w:pPr>
        <w:spacing w:after="0"/>
        <w:contextualSpacing/>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jc w:val="both"/>
        <w:rPr>
          <w:rFonts w:ascii="Tahoma" w:hAnsi="Tahoma" w:cs="Tahoma"/>
          <w:color w:val="000000"/>
        </w:rPr>
      </w:pPr>
    </w:p>
    <w:p w:rsidR="0046511B" w:rsidRDefault="0046511B" w:rsidP="001C462D">
      <w:pPr>
        <w:spacing w:after="0"/>
        <w:jc w:val="both"/>
        <w:rPr>
          <w:rFonts w:ascii="Tahoma" w:hAnsi="Tahoma" w:cs="Tahoma"/>
          <w:color w:val="000000"/>
        </w:rPr>
      </w:pPr>
      <w:r w:rsidRPr="004A2983">
        <w:rPr>
          <w:rFonts w:ascii="Tahoma" w:hAnsi="Tahoma" w:cs="Tahoma"/>
          <w:color w:val="000000"/>
        </w:rPr>
        <w:t xml:space="preserve">Pogodbena vrednost storitev je dogovorjena na osnovi </w:t>
      </w:r>
      <w:r w:rsidR="00090C45" w:rsidRPr="004A2983">
        <w:rPr>
          <w:rFonts w:ascii="Tahoma" w:hAnsi="Tahoma" w:cs="Tahoma"/>
          <w:color w:val="000000"/>
        </w:rPr>
        <w:t>ponudbe</w:t>
      </w:r>
      <w:r w:rsidRPr="004A2983">
        <w:rPr>
          <w:rFonts w:ascii="Tahoma" w:hAnsi="Tahoma" w:cs="Tahoma"/>
          <w:color w:val="000000"/>
        </w:rPr>
        <w:t xml:space="preserve"> koncesionarja in je za celotno trajanje pogodbe ocenjena na:</w:t>
      </w:r>
    </w:p>
    <w:p w:rsidR="00172883" w:rsidRPr="004A2983" w:rsidRDefault="00172883" w:rsidP="001C462D">
      <w:pPr>
        <w:spacing w:after="0"/>
        <w:jc w:val="both"/>
        <w:rPr>
          <w:rFonts w:ascii="Tahoma" w:hAnsi="Tahoma" w:cs="Tahoma"/>
        </w:rPr>
      </w:pPr>
    </w:p>
    <w:p w:rsidR="0046511B" w:rsidRPr="004A2983" w:rsidRDefault="0046511B" w:rsidP="001C462D">
      <w:pPr>
        <w:spacing w:after="0"/>
        <w:jc w:val="both"/>
        <w:rPr>
          <w:rFonts w:ascii="Tahoma" w:hAnsi="Tahoma" w:cs="Tahoma"/>
        </w:rPr>
      </w:pPr>
      <w:r w:rsidRPr="004A2983">
        <w:rPr>
          <w:rFonts w:ascii="Tahoma" w:hAnsi="Tahoma" w:cs="Tahoma"/>
          <w:color w:val="000000"/>
        </w:rPr>
        <w:t xml:space="preserve">Vrednost brez davka na dodano vrednost (DDV): </w:t>
      </w:r>
      <w:r w:rsidR="00F00272">
        <w:rPr>
          <w:rFonts w:ascii="Tahoma" w:hAnsi="Tahoma" w:cs="Tahoma"/>
          <w:color w:val="000000"/>
        </w:rPr>
        <w:t>……………………………………</w:t>
      </w:r>
      <w:r w:rsidRPr="004A2983">
        <w:rPr>
          <w:rFonts w:ascii="Tahoma" w:hAnsi="Tahoma" w:cs="Tahoma"/>
          <w:color w:val="000000"/>
        </w:rPr>
        <w:t xml:space="preserve"> EUR</w:t>
      </w:r>
    </w:p>
    <w:p w:rsidR="00172883" w:rsidRDefault="00172883" w:rsidP="001C462D">
      <w:pPr>
        <w:spacing w:after="0"/>
        <w:jc w:val="both"/>
        <w:rPr>
          <w:rFonts w:ascii="Tahoma" w:hAnsi="Tahoma" w:cs="Tahoma"/>
          <w:color w:val="000000"/>
        </w:rPr>
      </w:pPr>
    </w:p>
    <w:p w:rsidR="0046511B" w:rsidRPr="004A2983" w:rsidRDefault="0046511B" w:rsidP="001C462D">
      <w:pPr>
        <w:spacing w:after="0"/>
        <w:jc w:val="both"/>
        <w:rPr>
          <w:rFonts w:ascii="Tahoma" w:hAnsi="Tahoma" w:cs="Tahoma"/>
        </w:rPr>
      </w:pPr>
      <w:r w:rsidRPr="004A2983">
        <w:rPr>
          <w:rFonts w:ascii="Tahoma" w:hAnsi="Tahoma" w:cs="Tahoma"/>
          <w:color w:val="000000"/>
        </w:rPr>
        <w:t xml:space="preserve">Davek na dodano vrednost (DDV): </w:t>
      </w:r>
      <w:r w:rsidR="00F00272">
        <w:rPr>
          <w:rFonts w:ascii="Tahoma" w:hAnsi="Tahoma" w:cs="Tahoma"/>
          <w:color w:val="000000"/>
        </w:rPr>
        <w:t>……………………………….</w:t>
      </w:r>
      <w:r w:rsidRPr="004A2983">
        <w:rPr>
          <w:rFonts w:ascii="Tahoma" w:hAnsi="Tahoma" w:cs="Tahoma"/>
          <w:color w:val="000000"/>
        </w:rPr>
        <w:t xml:space="preserve"> EUR</w:t>
      </w:r>
    </w:p>
    <w:p w:rsidR="00172883" w:rsidRDefault="00172883" w:rsidP="001C462D">
      <w:pPr>
        <w:spacing w:after="0"/>
        <w:jc w:val="both"/>
        <w:rPr>
          <w:rFonts w:ascii="Tahoma" w:hAnsi="Tahoma" w:cs="Tahoma"/>
          <w:color w:val="000000"/>
        </w:rPr>
      </w:pPr>
    </w:p>
    <w:p w:rsidR="0046511B" w:rsidRPr="004A2983" w:rsidRDefault="0046511B" w:rsidP="001C462D">
      <w:pPr>
        <w:spacing w:after="0"/>
        <w:jc w:val="both"/>
        <w:rPr>
          <w:rFonts w:ascii="Tahoma" w:hAnsi="Tahoma" w:cs="Tahoma"/>
          <w:color w:val="000000"/>
        </w:rPr>
      </w:pPr>
      <w:r w:rsidRPr="004A2983">
        <w:rPr>
          <w:rFonts w:ascii="Tahoma" w:hAnsi="Tahoma" w:cs="Tahoma"/>
          <w:color w:val="000000"/>
        </w:rPr>
        <w:t xml:space="preserve">Pogodbena vrednost vključno z davkom na dodano vrednost (DDV): </w:t>
      </w:r>
      <w:r w:rsidR="00F00272">
        <w:rPr>
          <w:rFonts w:ascii="Tahoma" w:hAnsi="Tahoma" w:cs="Tahoma"/>
          <w:color w:val="000000"/>
        </w:rPr>
        <w:t>……………………………..</w:t>
      </w:r>
      <w:r w:rsidRPr="004A2983">
        <w:rPr>
          <w:rFonts w:ascii="Tahoma" w:hAnsi="Tahoma" w:cs="Tahoma"/>
          <w:color w:val="000000"/>
        </w:rPr>
        <w:t xml:space="preserve"> EUR</w:t>
      </w:r>
    </w:p>
    <w:p w:rsidR="00172883" w:rsidRDefault="00172883" w:rsidP="001C462D">
      <w:pPr>
        <w:spacing w:after="0"/>
        <w:jc w:val="both"/>
        <w:rPr>
          <w:rFonts w:ascii="Tahoma" w:hAnsi="Tahoma" w:cs="Tahoma"/>
          <w:color w:val="000000"/>
        </w:rPr>
      </w:pPr>
    </w:p>
    <w:p w:rsidR="0046511B" w:rsidRPr="004A2983" w:rsidRDefault="0046511B" w:rsidP="001C462D">
      <w:pPr>
        <w:spacing w:after="0"/>
        <w:jc w:val="both"/>
        <w:rPr>
          <w:rFonts w:ascii="Tahoma" w:hAnsi="Tahoma" w:cs="Tahoma"/>
        </w:rPr>
      </w:pPr>
      <w:r w:rsidRPr="004A2983">
        <w:rPr>
          <w:rFonts w:ascii="Tahoma" w:hAnsi="Tahoma" w:cs="Tahoma"/>
          <w:color w:val="000000"/>
        </w:rPr>
        <w:t xml:space="preserve">Pogodbena vrednost je okvirna in je določena na podlagi predvidenih količin, ki pa za pogodbeni stranki niso zavezujoče. </w:t>
      </w:r>
      <w:proofErr w:type="spellStart"/>
      <w:r w:rsidRPr="004A2983">
        <w:rPr>
          <w:rFonts w:ascii="Tahoma" w:hAnsi="Tahoma" w:cs="Tahoma"/>
          <w:color w:val="000000"/>
        </w:rPr>
        <w:t>Koncedent</w:t>
      </w:r>
      <w:proofErr w:type="spellEnd"/>
      <w:r w:rsidRPr="004A2983">
        <w:rPr>
          <w:rFonts w:ascii="Tahoma" w:hAnsi="Tahoma" w:cs="Tahoma"/>
          <w:color w:val="000000"/>
        </w:rPr>
        <w:t xml:space="preserve"> bo storitve naročal v potrebovanem obsegu. Izbrani koncesionar s podpisom pogodbe izjavlja, da je v celoti seznanjen z navedenim dejstvom.</w:t>
      </w:r>
    </w:p>
    <w:p w:rsidR="00172883" w:rsidRDefault="00172883" w:rsidP="001C462D">
      <w:pPr>
        <w:spacing w:after="0"/>
        <w:jc w:val="both"/>
        <w:rPr>
          <w:rFonts w:ascii="Tahoma" w:hAnsi="Tahoma" w:cs="Tahoma"/>
          <w:color w:val="000000"/>
        </w:rPr>
      </w:pPr>
    </w:p>
    <w:p w:rsidR="0046511B" w:rsidRPr="004A2983" w:rsidRDefault="0046511B" w:rsidP="001C462D">
      <w:pPr>
        <w:spacing w:after="0"/>
        <w:jc w:val="both"/>
        <w:rPr>
          <w:rFonts w:ascii="Tahoma" w:hAnsi="Tahoma" w:cs="Tahoma"/>
        </w:rPr>
      </w:pPr>
      <w:r w:rsidRPr="004A2983">
        <w:rPr>
          <w:rFonts w:ascii="Tahoma" w:hAnsi="Tahoma" w:cs="Tahoma"/>
          <w:color w:val="000000"/>
        </w:rPr>
        <w:t>Potni stroški in ostalih povezani stroški (npr. materialni stroški) za opravljanje storitev po tej pogodbi so vključeni v pogodbeno ceno.</w:t>
      </w:r>
    </w:p>
    <w:p w:rsidR="00172883" w:rsidRDefault="00172883" w:rsidP="001C462D">
      <w:pPr>
        <w:spacing w:after="0"/>
        <w:jc w:val="both"/>
        <w:rPr>
          <w:rFonts w:ascii="Tahoma" w:hAnsi="Tahoma" w:cs="Tahoma"/>
          <w:color w:val="000000"/>
        </w:rPr>
      </w:pPr>
    </w:p>
    <w:p w:rsidR="0046511B" w:rsidRDefault="0046511B" w:rsidP="001C462D">
      <w:pPr>
        <w:spacing w:after="0"/>
        <w:jc w:val="both"/>
        <w:rPr>
          <w:rFonts w:ascii="Tahoma" w:hAnsi="Tahoma" w:cs="Tahoma"/>
          <w:color w:val="000000"/>
        </w:rPr>
      </w:pPr>
      <w:r w:rsidRPr="004A2983">
        <w:rPr>
          <w:rFonts w:ascii="Tahoma" w:hAnsi="Tahoma" w:cs="Tahoma"/>
          <w:color w:val="000000"/>
        </w:rPr>
        <w:t>Kadar koncesionar opravlja storitve izven pogodbeno dogovorjenega obsega je upravičen tudi do povračila potnih in ostalih povezanih stroškov z opravljanjem storitev.</w:t>
      </w:r>
    </w:p>
    <w:p w:rsidR="001C462D" w:rsidRPr="004A2983" w:rsidRDefault="001C462D" w:rsidP="001C462D">
      <w:pPr>
        <w:spacing w:after="0"/>
        <w:jc w:val="both"/>
        <w:rPr>
          <w:rFonts w:ascii="Tahoma" w:hAnsi="Tahoma" w:cs="Tahoma"/>
          <w:color w:val="000000"/>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1875E4" w:rsidRPr="007B31AC" w:rsidRDefault="0046511B" w:rsidP="001C462D">
      <w:pPr>
        <w:spacing w:after="0"/>
        <w:contextualSpacing/>
        <w:jc w:val="both"/>
        <w:rPr>
          <w:rFonts w:ascii="Tahoma" w:hAnsi="Tahoma" w:cs="Tahoma"/>
        </w:rPr>
      </w:pPr>
      <w:r w:rsidRPr="004A2983">
        <w:rPr>
          <w:rFonts w:ascii="Tahoma" w:hAnsi="Tahoma" w:cs="Tahoma"/>
        </w:rPr>
        <w:t xml:space="preserve">Koncesionar si zagotavlja plačilo za opravljene storitve javne službe z zaračunavanjem </w:t>
      </w:r>
      <w:r w:rsidRPr="007B31AC">
        <w:rPr>
          <w:rFonts w:ascii="Tahoma" w:hAnsi="Tahoma" w:cs="Tahoma"/>
        </w:rPr>
        <w:t xml:space="preserve">opravljenih storitev </w:t>
      </w:r>
      <w:proofErr w:type="spellStart"/>
      <w:r w:rsidRPr="007B31AC">
        <w:rPr>
          <w:rFonts w:ascii="Tahoma" w:hAnsi="Tahoma" w:cs="Tahoma"/>
        </w:rPr>
        <w:t>koncedentu</w:t>
      </w:r>
      <w:proofErr w:type="spellEnd"/>
      <w:r w:rsidRPr="007B31AC">
        <w:rPr>
          <w:rFonts w:ascii="Tahoma" w:hAnsi="Tahoma" w:cs="Tahoma"/>
        </w:rPr>
        <w:t>, storitve pa se financirajo iz proračuna Občine Medvode</w:t>
      </w:r>
      <w:r w:rsidR="001875E4" w:rsidRPr="007B31AC">
        <w:rPr>
          <w:rFonts w:ascii="Tahoma" w:hAnsi="Tahoma" w:cs="Tahoma"/>
        </w:rPr>
        <w:t>, proračunska postavka 4.3.1.1. - Občinske lokalne ceste in javne poti – redno vzdrževanje</w:t>
      </w:r>
      <w:r w:rsidR="00F47A5E" w:rsidRPr="007B31AC">
        <w:rPr>
          <w:rFonts w:ascii="Tahoma" w:hAnsi="Tahoma" w:cs="Tahoma"/>
        </w:rPr>
        <w:t>,</w:t>
      </w:r>
      <w:r w:rsidR="001875E4" w:rsidRPr="007B31AC">
        <w:rPr>
          <w:rFonts w:ascii="Tahoma" w:hAnsi="Tahoma" w:cs="Tahoma"/>
        </w:rPr>
        <w:t xml:space="preserve"> 4.3.1.2 Občinske lokalne ceste in javne poti – zimska služba</w:t>
      </w:r>
      <w:r w:rsidR="00F47A5E" w:rsidRPr="007B31AC">
        <w:rPr>
          <w:rFonts w:ascii="Tahoma" w:hAnsi="Tahoma" w:cs="Tahoma"/>
        </w:rPr>
        <w:t xml:space="preserve">, </w:t>
      </w:r>
      <w:r w:rsidR="007B31AC" w:rsidRPr="007B31AC">
        <w:rPr>
          <w:rFonts w:ascii="Tahoma" w:hAnsi="Tahoma" w:cs="Tahoma"/>
        </w:rPr>
        <w:t xml:space="preserve">4.3.2.2 Občinske lokalne ceste in javne poti – nujne investicije, </w:t>
      </w:r>
      <w:r w:rsidR="00F47A5E" w:rsidRPr="007B31AC">
        <w:rPr>
          <w:rFonts w:ascii="Tahoma" w:hAnsi="Tahoma" w:cs="Tahoma"/>
        </w:rPr>
        <w:t>4.1.1.1 KS Katarina - komunalna dejavnost, 4.1.1.10 KS Vaše Goričane - komunalna dejavnost, 4.1.1.11 KS Zbilje - komunalna dejavnost, 4.1.1.2 KS Medvode Center - komunalna dejavnost, 4.1.1.3 KS Pirniče - komunalna dejavnost, 4.1.1.4 KS Preska - Žlebe - komunalna dejavnost, 4.1.1.5 KS Senica - komunalna dejavnost, 4.1.1.6 KS Seničica  Golo Brdo - komunalna dejavnost, 4.1.1.7 KS Smlednik - komunalna dejavnost, 4.1.1.8 KS Sora - komunalna dejavnost in 4.1.1.9 K</w:t>
      </w:r>
      <w:r w:rsidR="007B31AC" w:rsidRPr="007B31AC">
        <w:rPr>
          <w:rFonts w:ascii="Tahoma" w:hAnsi="Tahoma" w:cs="Tahoma"/>
        </w:rPr>
        <w:t>S Trnovec - komunalna dejavnost</w:t>
      </w:r>
      <w:r w:rsidR="007B31AC">
        <w:rPr>
          <w:rFonts w:ascii="Tahoma" w:hAnsi="Tahoma" w:cs="Tahoma"/>
        </w:rPr>
        <w:t>.</w:t>
      </w:r>
    </w:p>
    <w:p w:rsidR="001C462D" w:rsidRPr="004A2983" w:rsidRDefault="001C462D"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EE561C" w:rsidRDefault="0046511B" w:rsidP="001C462D">
      <w:pPr>
        <w:spacing w:after="0"/>
        <w:contextualSpacing/>
        <w:jc w:val="both"/>
        <w:rPr>
          <w:rFonts w:ascii="Tahoma" w:hAnsi="Tahoma" w:cs="Tahoma"/>
        </w:rPr>
      </w:pPr>
      <w:r w:rsidRPr="004A2983">
        <w:rPr>
          <w:rFonts w:ascii="Tahoma" w:hAnsi="Tahoma" w:cs="Tahoma"/>
        </w:rPr>
        <w:t>Storitve po tej pogodbi se opravljajo skladno s cenami iz ponudbe koncesionarja, ki je priloga te pogodbe.</w:t>
      </w:r>
    </w:p>
    <w:p w:rsidR="00EE561C" w:rsidRDefault="00EE561C" w:rsidP="001C462D">
      <w:pPr>
        <w:spacing w:after="0"/>
        <w:contextualSpacing/>
        <w:jc w:val="both"/>
        <w:rPr>
          <w:rFonts w:ascii="Tahoma" w:hAnsi="Tahoma" w:cs="Tahoma"/>
          <w:highlight w:val="yellow"/>
        </w:rPr>
      </w:pPr>
    </w:p>
    <w:p w:rsidR="0046511B" w:rsidRDefault="0046511B" w:rsidP="001C462D">
      <w:pPr>
        <w:spacing w:after="0"/>
        <w:contextualSpacing/>
        <w:jc w:val="both"/>
        <w:rPr>
          <w:rFonts w:ascii="Tahoma" w:hAnsi="Tahoma" w:cs="Tahoma"/>
        </w:rPr>
      </w:pPr>
      <w:r w:rsidRPr="00562E88">
        <w:rPr>
          <w:rFonts w:ascii="Tahoma" w:hAnsi="Tahoma" w:cs="Tahoma"/>
        </w:rPr>
        <w:lastRenderedPageBreak/>
        <w:t xml:space="preserve">V kolikor je na podlagi </w:t>
      </w:r>
      <w:r w:rsidR="00EE561C" w:rsidRPr="00562E88">
        <w:rPr>
          <w:rFonts w:ascii="Tahoma" w:hAnsi="Tahoma" w:cs="Tahoma"/>
        </w:rPr>
        <w:t>koncesijske</w:t>
      </w:r>
      <w:r w:rsidRPr="00562E88">
        <w:rPr>
          <w:rFonts w:ascii="Tahoma" w:hAnsi="Tahoma" w:cs="Tahoma"/>
        </w:rPr>
        <w:t xml:space="preserve"> pogodbe p</w:t>
      </w:r>
      <w:r w:rsidR="00EE561C" w:rsidRPr="00562E88">
        <w:rPr>
          <w:rFonts w:ascii="Tahoma" w:hAnsi="Tahoma" w:cs="Tahoma"/>
        </w:rPr>
        <w:t>otrebno opraviti dela, ki niso ovrednotena</w:t>
      </w:r>
      <w:r w:rsidRPr="00562E88">
        <w:rPr>
          <w:rFonts w:ascii="Tahoma" w:hAnsi="Tahoma" w:cs="Tahoma"/>
        </w:rPr>
        <w:t xml:space="preserve"> v </w:t>
      </w:r>
      <w:r w:rsidR="009D26F0" w:rsidRPr="00562E88">
        <w:rPr>
          <w:rFonts w:ascii="Tahoma" w:hAnsi="Tahoma" w:cs="Tahoma"/>
        </w:rPr>
        <w:t>ponud</w:t>
      </w:r>
      <w:r w:rsidR="00EE561C" w:rsidRPr="00562E88">
        <w:rPr>
          <w:rFonts w:ascii="Tahoma" w:hAnsi="Tahoma" w:cs="Tahoma"/>
        </w:rPr>
        <w:t>b</w:t>
      </w:r>
      <w:r w:rsidR="009D26F0" w:rsidRPr="00562E88">
        <w:rPr>
          <w:rFonts w:ascii="Tahoma" w:hAnsi="Tahoma" w:cs="Tahoma"/>
        </w:rPr>
        <w:t>i</w:t>
      </w:r>
      <w:r w:rsidRPr="00562E88">
        <w:rPr>
          <w:rFonts w:ascii="Tahoma" w:hAnsi="Tahoma" w:cs="Tahoma"/>
        </w:rPr>
        <w:t>,</w:t>
      </w:r>
      <w:r w:rsidR="00EE561C" w:rsidRPr="00562E88">
        <w:rPr>
          <w:rFonts w:ascii="Tahoma" w:hAnsi="Tahoma" w:cs="Tahoma"/>
        </w:rPr>
        <w:t xml:space="preserve"> ki je sestavni del pogodbe, koncesionar </w:t>
      </w:r>
      <w:r w:rsidR="00C56E87" w:rsidRPr="00562E88">
        <w:rPr>
          <w:rFonts w:ascii="Tahoma" w:hAnsi="Tahoma" w:cs="Tahoma"/>
        </w:rPr>
        <w:t xml:space="preserve">pripravi </w:t>
      </w:r>
      <w:r w:rsidR="00EE561C" w:rsidRPr="00562E88">
        <w:rPr>
          <w:rFonts w:ascii="Tahoma" w:hAnsi="Tahoma" w:cs="Tahoma"/>
        </w:rPr>
        <w:t xml:space="preserve">ustrezno </w:t>
      </w:r>
      <w:r w:rsidR="00C56E87" w:rsidRPr="00562E88">
        <w:rPr>
          <w:rFonts w:ascii="Tahoma" w:hAnsi="Tahoma" w:cs="Tahoma"/>
        </w:rPr>
        <w:t xml:space="preserve">ponudbo in </w:t>
      </w:r>
      <w:r w:rsidR="00EE561C" w:rsidRPr="00562E88">
        <w:rPr>
          <w:rFonts w:ascii="Tahoma" w:hAnsi="Tahoma" w:cs="Tahoma"/>
        </w:rPr>
        <w:t xml:space="preserve">jo </w:t>
      </w:r>
      <w:r w:rsidR="00C56E87" w:rsidRPr="00562E88">
        <w:rPr>
          <w:rFonts w:ascii="Tahoma" w:hAnsi="Tahoma" w:cs="Tahoma"/>
        </w:rPr>
        <w:t xml:space="preserve">predhodno da </w:t>
      </w:r>
      <w:proofErr w:type="spellStart"/>
      <w:r w:rsidR="00C56E87" w:rsidRPr="00562E88">
        <w:rPr>
          <w:rFonts w:ascii="Tahoma" w:hAnsi="Tahoma" w:cs="Tahoma"/>
        </w:rPr>
        <w:t>koncedentu</w:t>
      </w:r>
      <w:proofErr w:type="spellEnd"/>
      <w:r w:rsidR="00C56E87" w:rsidRPr="00562E88">
        <w:rPr>
          <w:rFonts w:ascii="Tahoma" w:hAnsi="Tahoma" w:cs="Tahoma"/>
        </w:rPr>
        <w:t xml:space="preserve"> </w:t>
      </w:r>
      <w:r w:rsidR="00EE561C" w:rsidRPr="00562E88">
        <w:rPr>
          <w:rFonts w:ascii="Tahoma" w:hAnsi="Tahoma" w:cs="Tahoma"/>
        </w:rPr>
        <w:t xml:space="preserve">v </w:t>
      </w:r>
      <w:r w:rsidR="00C56E87" w:rsidRPr="00562E88">
        <w:rPr>
          <w:rFonts w:ascii="Tahoma" w:hAnsi="Tahoma" w:cs="Tahoma"/>
        </w:rPr>
        <w:t>potrditev</w:t>
      </w:r>
      <w:r w:rsidR="00EE561C" w:rsidRPr="00562E88">
        <w:rPr>
          <w:rFonts w:ascii="Tahoma" w:hAnsi="Tahoma" w:cs="Tahoma"/>
        </w:rPr>
        <w:t xml:space="preserve">. Koncesionar ne sme pričeti z izvajanjem teh dodatnih del pred potrditvijo </w:t>
      </w:r>
      <w:proofErr w:type="spellStart"/>
      <w:r w:rsidR="00EE561C" w:rsidRPr="00562E88">
        <w:rPr>
          <w:rFonts w:ascii="Tahoma" w:hAnsi="Tahoma" w:cs="Tahoma"/>
        </w:rPr>
        <w:t>koncedenta</w:t>
      </w:r>
      <w:proofErr w:type="spellEnd"/>
      <w:r w:rsidR="00EE561C" w:rsidRPr="00562E88">
        <w:rPr>
          <w:rFonts w:ascii="Tahoma" w:hAnsi="Tahoma" w:cs="Tahoma"/>
        </w:rPr>
        <w:t>.</w:t>
      </w:r>
    </w:p>
    <w:p w:rsidR="0046511B" w:rsidRPr="00EE561C" w:rsidRDefault="0046511B" w:rsidP="001C462D">
      <w:pPr>
        <w:spacing w:after="0"/>
        <w:contextualSpacing/>
        <w:jc w:val="both"/>
        <w:rPr>
          <w:rFonts w:ascii="Tahoma" w:hAnsi="Tahoma" w:cs="Tahoma"/>
        </w:rPr>
      </w:pPr>
    </w:p>
    <w:p w:rsidR="00DF5792" w:rsidRPr="00620E42" w:rsidRDefault="00DF5792" w:rsidP="00620E42">
      <w:pPr>
        <w:pStyle w:val="Odstavekseznama"/>
        <w:numPr>
          <w:ilvl w:val="0"/>
          <w:numId w:val="59"/>
        </w:numPr>
        <w:spacing w:after="0" w:line="240" w:lineRule="auto"/>
        <w:ind w:left="0"/>
        <w:jc w:val="center"/>
        <w:rPr>
          <w:rFonts w:ascii="Tahoma" w:hAnsi="Tahoma" w:cs="Tahoma"/>
          <w:b/>
        </w:rPr>
      </w:pPr>
      <w:r w:rsidRPr="00620E42">
        <w:rPr>
          <w:rFonts w:ascii="Tahoma" w:hAnsi="Tahoma" w:cs="Tahoma"/>
          <w:b/>
        </w:rPr>
        <w:t xml:space="preserve"> člen </w:t>
      </w:r>
    </w:p>
    <w:p w:rsidR="00620E42" w:rsidRDefault="00620E42"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Plačilo za izvajanje gospodarske javne službe je mesečno </w:t>
      </w:r>
      <w:r w:rsidR="007823B0">
        <w:rPr>
          <w:rFonts w:ascii="Tahoma" w:hAnsi="Tahoma" w:cs="Tahoma"/>
        </w:rPr>
        <w:t xml:space="preserve">na podlagi potrjenih dejansko izvedenih del </w:t>
      </w:r>
      <w:r w:rsidRPr="004A2983">
        <w:rPr>
          <w:rFonts w:ascii="Tahoma" w:hAnsi="Tahoma" w:cs="Tahoma"/>
        </w:rPr>
        <w:t xml:space="preserve">in se obračunava skladno s cenikom </w:t>
      </w:r>
      <w:r w:rsidR="007823B0">
        <w:rPr>
          <w:rFonts w:ascii="Tahoma" w:hAnsi="Tahoma" w:cs="Tahoma"/>
        </w:rPr>
        <w:t xml:space="preserve">iz ponudbe koncesionarja navedenem v 6. členu te pogodbe. </w:t>
      </w:r>
    </w:p>
    <w:p w:rsidR="008D3E71" w:rsidRDefault="008D3E71" w:rsidP="001C462D">
      <w:pPr>
        <w:spacing w:after="0"/>
        <w:contextualSpacing/>
        <w:jc w:val="both"/>
        <w:rPr>
          <w:rFonts w:ascii="Tahoma" w:hAnsi="Tahoma" w:cs="Tahoma"/>
        </w:rPr>
      </w:pPr>
    </w:p>
    <w:p w:rsidR="00EE561C" w:rsidRDefault="00EE561C" w:rsidP="001C462D">
      <w:pPr>
        <w:spacing w:after="0"/>
        <w:contextualSpacing/>
        <w:jc w:val="both"/>
        <w:rPr>
          <w:rFonts w:ascii="Tahoma" w:hAnsi="Tahoma" w:cs="Tahoma"/>
        </w:rPr>
      </w:pPr>
      <w:r>
        <w:rPr>
          <w:rFonts w:ascii="Tahoma" w:hAnsi="Tahoma" w:cs="Tahoma"/>
        </w:rPr>
        <w:t xml:space="preserve">Koncesionar mora redno voditi gradbeni dnevnik in knjigo obračunskih izmer. S strani </w:t>
      </w:r>
      <w:proofErr w:type="spellStart"/>
      <w:r>
        <w:rPr>
          <w:rFonts w:ascii="Tahoma" w:hAnsi="Tahoma" w:cs="Tahoma"/>
        </w:rPr>
        <w:t>koncedenta</w:t>
      </w:r>
      <w:proofErr w:type="spellEnd"/>
      <w:r>
        <w:rPr>
          <w:rFonts w:ascii="Tahoma" w:hAnsi="Tahoma" w:cs="Tahoma"/>
        </w:rPr>
        <w:t xml:space="preserve"> potrjen gradbeni dnevnik in knjiga obračunskih izmer sta podlaga za izstavitev mesečne situacije izvedenih del.</w:t>
      </w:r>
      <w:r w:rsidR="00E7506C">
        <w:rPr>
          <w:rFonts w:ascii="Tahoma" w:hAnsi="Tahoma" w:cs="Tahoma"/>
        </w:rPr>
        <w:t xml:space="preserve"> V mesečni situaciji se obračunajo eventualne pogodbene kazni določene s to pogodbo.</w:t>
      </w:r>
    </w:p>
    <w:p w:rsidR="00E7506C" w:rsidRDefault="00E7506C" w:rsidP="001C462D">
      <w:pPr>
        <w:spacing w:after="0"/>
        <w:contextualSpacing/>
        <w:jc w:val="both"/>
        <w:rPr>
          <w:rFonts w:ascii="Tahoma" w:hAnsi="Tahoma" w:cs="Tahoma"/>
        </w:rPr>
      </w:pPr>
    </w:p>
    <w:p w:rsidR="007823B0" w:rsidRPr="00EE561C" w:rsidRDefault="007823B0" w:rsidP="001C462D">
      <w:pPr>
        <w:spacing w:after="0"/>
        <w:contextualSpacing/>
        <w:jc w:val="both"/>
        <w:rPr>
          <w:rFonts w:ascii="Tahoma" w:hAnsi="Tahoma" w:cs="Tahoma"/>
        </w:rPr>
      </w:pPr>
      <w:r w:rsidRPr="00EE561C">
        <w:rPr>
          <w:rFonts w:ascii="Tahoma" w:hAnsi="Tahoma" w:cs="Tahoma"/>
        </w:rPr>
        <w:t xml:space="preserve">Koncesionar </w:t>
      </w:r>
      <w:r w:rsidR="00EE561C" w:rsidRPr="00EE561C">
        <w:rPr>
          <w:rFonts w:ascii="Tahoma" w:hAnsi="Tahoma" w:cs="Tahoma"/>
        </w:rPr>
        <w:t xml:space="preserve">izstavi </w:t>
      </w:r>
      <w:proofErr w:type="spellStart"/>
      <w:r w:rsidR="00EE561C" w:rsidRPr="00EE561C">
        <w:rPr>
          <w:rFonts w:ascii="Tahoma" w:hAnsi="Tahoma" w:cs="Tahoma"/>
        </w:rPr>
        <w:t>koncedentu</w:t>
      </w:r>
      <w:proofErr w:type="spellEnd"/>
      <w:r w:rsidR="00EE561C" w:rsidRPr="00EE561C">
        <w:rPr>
          <w:rFonts w:ascii="Tahoma" w:hAnsi="Tahoma" w:cs="Tahoma"/>
        </w:rPr>
        <w:t xml:space="preserve"> </w:t>
      </w:r>
      <w:r w:rsidRPr="00EE561C">
        <w:rPr>
          <w:rFonts w:ascii="Tahoma" w:hAnsi="Tahoma" w:cs="Tahoma"/>
        </w:rPr>
        <w:t>situacijo izvedenih del do 8. dne v mesecu za dela izveden</w:t>
      </w:r>
      <w:r w:rsidR="00DF2CA7" w:rsidRPr="00EE561C">
        <w:rPr>
          <w:rFonts w:ascii="Tahoma" w:hAnsi="Tahoma" w:cs="Tahoma"/>
        </w:rPr>
        <w:t>a</w:t>
      </w:r>
      <w:r w:rsidRPr="00EE561C">
        <w:rPr>
          <w:rFonts w:ascii="Tahoma" w:hAnsi="Tahoma" w:cs="Tahoma"/>
        </w:rPr>
        <w:t xml:space="preserve"> v preteklem mesecu. </w:t>
      </w:r>
      <w:proofErr w:type="spellStart"/>
      <w:r w:rsidR="00803C68" w:rsidRPr="00EE561C">
        <w:rPr>
          <w:rFonts w:ascii="Tahoma" w:hAnsi="Tahoma" w:cs="Tahoma"/>
        </w:rPr>
        <w:t>Koncedent</w:t>
      </w:r>
      <w:proofErr w:type="spellEnd"/>
      <w:r w:rsidRPr="00EE561C">
        <w:rPr>
          <w:rFonts w:ascii="Tahoma" w:hAnsi="Tahoma" w:cs="Tahoma"/>
        </w:rPr>
        <w:t xml:space="preserve"> bo situacijo potrdil v roku 8 dni. Po potrditvi situacije koncesionar </w:t>
      </w:r>
      <w:r w:rsidR="00720201" w:rsidRPr="00EE561C">
        <w:rPr>
          <w:rFonts w:ascii="Tahoma" w:hAnsi="Tahoma" w:cs="Tahoma"/>
        </w:rPr>
        <w:t xml:space="preserve">v osmih (8) dneh </w:t>
      </w:r>
      <w:r w:rsidRPr="00EE561C">
        <w:rPr>
          <w:rFonts w:ascii="Tahoma" w:hAnsi="Tahoma" w:cs="Tahoma"/>
        </w:rPr>
        <w:t>izstavi račun za opravljene storitve.</w:t>
      </w:r>
      <w:r w:rsidR="00DF2CA7" w:rsidRPr="00EE561C">
        <w:rPr>
          <w:rFonts w:ascii="Tahoma" w:hAnsi="Tahoma" w:cs="Tahoma"/>
        </w:rPr>
        <w:t xml:space="preserve"> </w:t>
      </w:r>
      <w:r w:rsidR="00300B17" w:rsidRPr="00EE561C">
        <w:rPr>
          <w:rFonts w:ascii="Tahoma" w:hAnsi="Tahoma" w:cs="Tahoma"/>
        </w:rPr>
        <w:t xml:space="preserve">Koncesionar lahko </w:t>
      </w:r>
      <w:r w:rsidR="009D26F0" w:rsidRPr="00EE561C">
        <w:rPr>
          <w:rFonts w:ascii="Tahoma" w:hAnsi="Tahoma" w:cs="Tahoma"/>
        </w:rPr>
        <w:t xml:space="preserve">v tem roku </w:t>
      </w:r>
      <w:r w:rsidR="00300B17" w:rsidRPr="00EE561C">
        <w:rPr>
          <w:rFonts w:ascii="Tahoma" w:hAnsi="Tahoma" w:cs="Tahoma"/>
        </w:rPr>
        <w:t xml:space="preserve">izstavi </w:t>
      </w:r>
      <w:r w:rsidR="009D26F0" w:rsidRPr="00EE561C">
        <w:rPr>
          <w:rFonts w:ascii="Tahoma" w:hAnsi="Tahoma" w:cs="Tahoma"/>
        </w:rPr>
        <w:t xml:space="preserve">račun tudi, če situacija ni potrjena s strani </w:t>
      </w:r>
      <w:proofErr w:type="spellStart"/>
      <w:r w:rsidR="00803C68" w:rsidRPr="00EE561C">
        <w:rPr>
          <w:rFonts w:ascii="Tahoma" w:hAnsi="Tahoma" w:cs="Tahoma"/>
        </w:rPr>
        <w:t>koncedent</w:t>
      </w:r>
      <w:r w:rsidR="009D26F0" w:rsidRPr="00EE561C">
        <w:rPr>
          <w:rFonts w:ascii="Tahoma" w:hAnsi="Tahoma" w:cs="Tahoma"/>
        </w:rPr>
        <w:t>a</w:t>
      </w:r>
      <w:proofErr w:type="spellEnd"/>
      <w:r w:rsidR="009D26F0" w:rsidRPr="00EE561C">
        <w:rPr>
          <w:rFonts w:ascii="Tahoma" w:hAnsi="Tahoma" w:cs="Tahoma"/>
        </w:rPr>
        <w:t>; v tem primeru se pogodbeni stranki zavežeta opraviti obračun dejansko opravljenih del pri naslednji situaciji.</w:t>
      </w:r>
      <w:r w:rsidR="00DF2CA7" w:rsidRPr="00EE561C">
        <w:rPr>
          <w:rFonts w:ascii="Tahoma" w:hAnsi="Tahoma" w:cs="Tahoma"/>
        </w:rPr>
        <w:t xml:space="preserve"> </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Koncesionar izstavi račun v elektronski obliki (</w:t>
      </w:r>
      <w:proofErr w:type="spellStart"/>
      <w:r w:rsidRPr="004A2983">
        <w:rPr>
          <w:rFonts w:ascii="Tahoma" w:hAnsi="Tahoma" w:cs="Tahoma"/>
        </w:rPr>
        <w:t>eRačun</w:t>
      </w:r>
      <w:proofErr w:type="spellEnd"/>
      <w:r w:rsidRPr="004A2983">
        <w:rPr>
          <w:rFonts w:ascii="Tahoma" w:hAnsi="Tahoma" w:cs="Tahoma"/>
        </w:rPr>
        <w:t xml:space="preserve">) preko spletnega portala </w:t>
      </w:r>
      <w:proofErr w:type="spellStart"/>
      <w:r w:rsidRPr="004A2983">
        <w:rPr>
          <w:rFonts w:ascii="Tahoma" w:hAnsi="Tahoma" w:cs="Tahoma"/>
        </w:rPr>
        <w:t>UJPnet</w:t>
      </w:r>
      <w:proofErr w:type="spellEnd"/>
      <w:r w:rsidRPr="004A2983">
        <w:rPr>
          <w:rFonts w:ascii="Tahoma" w:hAnsi="Tahoma" w:cs="Tahoma"/>
        </w:rPr>
        <w:t xml:space="preserve">. Kot uradni prejem računa se šteje datum vnosa računa v sistem </w:t>
      </w:r>
      <w:proofErr w:type="spellStart"/>
      <w:r w:rsidRPr="004A2983">
        <w:rPr>
          <w:rFonts w:ascii="Tahoma" w:hAnsi="Tahoma" w:cs="Tahoma"/>
        </w:rPr>
        <w:t>UJPnet</w:t>
      </w:r>
      <w:proofErr w:type="spellEnd"/>
      <w:r w:rsidRPr="004A2983">
        <w:rPr>
          <w:rFonts w:ascii="Tahoma" w:hAnsi="Tahoma" w:cs="Tahoma"/>
        </w:rPr>
        <w:t>.</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V kolikor </w:t>
      </w:r>
      <w:proofErr w:type="spellStart"/>
      <w:r w:rsidRPr="004A2983">
        <w:rPr>
          <w:rFonts w:ascii="Tahoma" w:hAnsi="Tahoma" w:cs="Tahoma"/>
        </w:rPr>
        <w:t>koncedent</w:t>
      </w:r>
      <w:proofErr w:type="spellEnd"/>
      <w:r w:rsidRPr="004A2983">
        <w:rPr>
          <w:rFonts w:ascii="Tahoma" w:hAnsi="Tahoma" w:cs="Tahoma"/>
        </w:rPr>
        <w:t xml:space="preserve"> računa ne zavrne v roku 8 delovnih dni od prejema, se račun šteje za potrjenega.</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Rok plačila </w:t>
      </w:r>
      <w:r w:rsidR="007B31AC">
        <w:rPr>
          <w:rFonts w:ascii="Tahoma" w:hAnsi="Tahoma" w:cs="Tahoma"/>
        </w:rPr>
        <w:t xml:space="preserve">je 30 dni in </w:t>
      </w:r>
      <w:r w:rsidRPr="004A2983">
        <w:rPr>
          <w:rFonts w:ascii="Tahoma" w:hAnsi="Tahoma" w:cs="Tahoma"/>
        </w:rPr>
        <w:t xml:space="preserve">začne teči naslednji dan po uradnem prejemu računa. Kot dan plačila oziroma izpolnitve </w:t>
      </w:r>
      <w:proofErr w:type="spellStart"/>
      <w:r w:rsidRPr="004A2983">
        <w:rPr>
          <w:rFonts w:ascii="Tahoma" w:hAnsi="Tahoma" w:cs="Tahoma"/>
        </w:rPr>
        <w:t>koncedentove</w:t>
      </w:r>
      <w:proofErr w:type="spellEnd"/>
      <w:r w:rsidRPr="004A2983">
        <w:rPr>
          <w:rFonts w:ascii="Tahoma" w:hAnsi="Tahoma" w:cs="Tahoma"/>
        </w:rPr>
        <w:t xml:space="preserve"> obveznosti se šteje dan, ko </w:t>
      </w:r>
      <w:proofErr w:type="spellStart"/>
      <w:r w:rsidRPr="004A2983">
        <w:rPr>
          <w:rFonts w:ascii="Tahoma" w:hAnsi="Tahoma" w:cs="Tahoma"/>
        </w:rPr>
        <w:t>koncedent</w:t>
      </w:r>
      <w:proofErr w:type="spellEnd"/>
      <w:r w:rsidRPr="004A2983">
        <w:rPr>
          <w:rFonts w:ascii="Tahoma" w:hAnsi="Tahoma" w:cs="Tahoma"/>
        </w:rPr>
        <w:t xml:space="preserve"> izroči nalog za plačilo organizaciji, pri kateri ima svoj račun.</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Za zamudo pri plačilu storitev je koncesionar upravičen do zaračunavanja zakonitih zamudnih obresti.</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proofErr w:type="spellStart"/>
      <w:r w:rsidRPr="004A2983">
        <w:rPr>
          <w:rFonts w:ascii="Tahoma" w:hAnsi="Tahoma" w:cs="Tahoma"/>
        </w:rPr>
        <w:t>Koncedent</w:t>
      </w:r>
      <w:proofErr w:type="spellEnd"/>
      <w:r w:rsidRPr="004A2983">
        <w:rPr>
          <w:rFonts w:ascii="Tahoma" w:hAnsi="Tahoma" w:cs="Tahoma"/>
        </w:rPr>
        <w:t xml:space="preserve"> bo pravilno izstavljen in potrjen račun poravnal na transakcijski račun koncesionarja naveden na računu. V primeru, da TRR ni naveden na računu, se plačilo nakaže na prvi račun naveden pri podatkih o koncesionarja.</w:t>
      </w:r>
    </w:p>
    <w:p w:rsidR="001C462D" w:rsidRPr="004A2983" w:rsidRDefault="001C462D"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Če koncesionar opravlja poleg koncesionirane dejavnosti še druge dejavnosti, mora za koncesionirano dejavnost zagotavljati vodenje ločenega računovodstva, v skladu z Zakonom o gospodarskih javnih službah, </w:t>
      </w:r>
      <w:r w:rsidR="00D561B8">
        <w:rPr>
          <w:rFonts w:ascii="Tahoma" w:hAnsi="Tahoma" w:cs="Tahoma"/>
        </w:rPr>
        <w:t xml:space="preserve">ter </w:t>
      </w:r>
      <w:r w:rsidRPr="004A2983">
        <w:rPr>
          <w:rFonts w:ascii="Tahoma" w:hAnsi="Tahoma" w:cs="Tahoma"/>
        </w:rPr>
        <w:t>po določilih Zakona gospodarskih družbah.</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Koncesionar je v skladu z Zakonom o gospodarskih javnih službah dolžan imeti revidirane letne računovodske izkaze v skladu z zakonom.</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Kolikor </w:t>
      </w:r>
      <w:proofErr w:type="spellStart"/>
      <w:r w:rsidRPr="004A2983">
        <w:rPr>
          <w:rFonts w:ascii="Tahoma" w:hAnsi="Tahoma" w:cs="Tahoma"/>
        </w:rPr>
        <w:t>koncedent</w:t>
      </w:r>
      <w:proofErr w:type="spellEnd"/>
      <w:r w:rsidRPr="004A2983">
        <w:rPr>
          <w:rFonts w:ascii="Tahoma" w:hAnsi="Tahoma" w:cs="Tahoma"/>
        </w:rPr>
        <w:t xml:space="preserve"> podvomi v prejeto letno in poslovno poročilo koncesionarja o delu koncesionarja za prejšnje leto, lahko pisno zahteva revizijo poslovanja družbe in sicer v delu, ki se nanaša na izpolnjevanje te pogodbe.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Pooblaščenega revizorja določita skupno </w:t>
      </w:r>
      <w:proofErr w:type="spellStart"/>
      <w:r w:rsidRPr="004A2983">
        <w:rPr>
          <w:rFonts w:ascii="Tahoma" w:hAnsi="Tahoma" w:cs="Tahoma"/>
        </w:rPr>
        <w:t>koncedent</w:t>
      </w:r>
      <w:proofErr w:type="spellEnd"/>
      <w:r w:rsidRPr="004A2983">
        <w:rPr>
          <w:rFonts w:ascii="Tahoma" w:hAnsi="Tahoma" w:cs="Tahoma"/>
        </w:rPr>
        <w:t xml:space="preserve"> in koncesionar najkasneje enaindvajset (21) dni po tem, ko je </w:t>
      </w:r>
      <w:proofErr w:type="spellStart"/>
      <w:r w:rsidRPr="004A2983">
        <w:rPr>
          <w:rFonts w:ascii="Tahoma" w:hAnsi="Tahoma" w:cs="Tahoma"/>
        </w:rPr>
        <w:t>koncedent</w:t>
      </w:r>
      <w:proofErr w:type="spellEnd"/>
      <w:r w:rsidRPr="004A2983">
        <w:rPr>
          <w:rFonts w:ascii="Tahoma" w:hAnsi="Tahoma" w:cs="Tahoma"/>
        </w:rPr>
        <w:t xml:space="preserve"> priporočeno oddal na pošto dopis, s katerim predlaga revizijo. Če stranki v tem roku ne določita pooblaščenega revizorja, ga lahko sam po svoji odločitvi določi </w:t>
      </w:r>
      <w:proofErr w:type="spellStart"/>
      <w:r w:rsidRPr="004A2983">
        <w:rPr>
          <w:rFonts w:ascii="Tahoma" w:hAnsi="Tahoma" w:cs="Tahoma"/>
        </w:rPr>
        <w:t>koncedent</w:t>
      </w:r>
      <w:proofErr w:type="spellEnd"/>
      <w:r w:rsidRPr="004A2983">
        <w:rPr>
          <w:rFonts w:ascii="Tahoma" w:hAnsi="Tahoma" w:cs="Tahoma"/>
        </w:rPr>
        <w:t xml:space="preserve">. Stroške storitev tako imenovanega revizorja nosi </w:t>
      </w:r>
      <w:proofErr w:type="spellStart"/>
      <w:r w:rsidRPr="004A2983">
        <w:rPr>
          <w:rFonts w:ascii="Tahoma" w:hAnsi="Tahoma" w:cs="Tahoma"/>
        </w:rPr>
        <w:t>koncedent</w:t>
      </w:r>
      <w:proofErr w:type="spellEnd"/>
      <w:r w:rsidRPr="004A2983">
        <w:rPr>
          <w:rFonts w:ascii="Tahoma" w:hAnsi="Tahoma" w:cs="Tahoma"/>
        </w:rPr>
        <w:t>.</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b/>
        </w:rPr>
      </w:pPr>
      <w:bookmarkStart w:id="4" w:name="_Toc247985363"/>
      <w:r w:rsidRPr="004A2983">
        <w:rPr>
          <w:rFonts w:ascii="Tahoma" w:hAnsi="Tahoma" w:cs="Tahoma"/>
          <w:b/>
        </w:rPr>
        <w:t>VI. NADZOR NAD IZPOLNJEVANJEM POGODBE</w:t>
      </w:r>
      <w:bookmarkEnd w:id="4"/>
    </w:p>
    <w:p w:rsidR="001C462D" w:rsidRPr="004A2983" w:rsidRDefault="001C462D" w:rsidP="001C462D">
      <w:pPr>
        <w:spacing w:after="0"/>
        <w:contextualSpacing/>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1C462D" w:rsidRDefault="001C462D"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Nadzor nad izpolnjevanjem te pogodbe izvaja </w:t>
      </w:r>
      <w:proofErr w:type="spellStart"/>
      <w:r w:rsidRPr="004A2983">
        <w:rPr>
          <w:rFonts w:ascii="Tahoma" w:hAnsi="Tahoma" w:cs="Tahoma"/>
        </w:rPr>
        <w:t>koncedent</w:t>
      </w:r>
      <w:proofErr w:type="spellEnd"/>
      <w:r w:rsidRPr="004A2983">
        <w:rPr>
          <w:rFonts w:ascii="Tahoma" w:hAnsi="Tahoma" w:cs="Tahoma"/>
        </w:rPr>
        <w:t>, in sicer oddelek, pristojen za gospodarske javne službe občinske uprave v okviru zakonskih pooblastil. Nadzor zajema vse okoliščine v zvezi z izvajanjem javne službe, zlasti pa zakonitost in strokovnost izvajanja.</w:t>
      </w:r>
    </w:p>
    <w:p w:rsidR="001875E4" w:rsidRPr="004A2983" w:rsidRDefault="001875E4" w:rsidP="001C462D">
      <w:pPr>
        <w:spacing w:after="0"/>
        <w:contextualSpacing/>
        <w:jc w:val="both"/>
        <w:rPr>
          <w:rFonts w:ascii="Tahoma" w:hAnsi="Tahoma" w:cs="Tahoma"/>
        </w:rPr>
      </w:pPr>
    </w:p>
    <w:p w:rsidR="001875E4" w:rsidRPr="004A2983" w:rsidRDefault="001875E4" w:rsidP="001C462D">
      <w:pPr>
        <w:spacing w:after="0"/>
        <w:contextualSpacing/>
        <w:jc w:val="both"/>
        <w:rPr>
          <w:rFonts w:ascii="Tahoma" w:hAnsi="Tahoma" w:cs="Tahoma"/>
        </w:rPr>
      </w:pPr>
      <w:r w:rsidRPr="004A2983">
        <w:rPr>
          <w:rFonts w:ascii="Tahoma" w:hAnsi="Tahoma" w:cs="Tahoma"/>
        </w:rPr>
        <w:t xml:space="preserve">Skrbnik pogodbe na strani </w:t>
      </w:r>
      <w:proofErr w:type="spellStart"/>
      <w:r w:rsidRPr="004A2983">
        <w:rPr>
          <w:rFonts w:ascii="Tahoma" w:hAnsi="Tahoma" w:cs="Tahoma"/>
        </w:rPr>
        <w:t>koncedenta</w:t>
      </w:r>
      <w:proofErr w:type="spellEnd"/>
      <w:r w:rsidRPr="004A2983">
        <w:rPr>
          <w:rFonts w:ascii="Tahoma" w:hAnsi="Tahoma" w:cs="Tahoma"/>
        </w:rPr>
        <w:t xml:space="preserve"> je </w:t>
      </w:r>
      <w:r w:rsidR="001C462D">
        <w:rPr>
          <w:rFonts w:ascii="Tahoma" w:hAnsi="Tahoma" w:cs="Tahoma"/>
        </w:rPr>
        <w:t>…………………………………..</w:t>
      </w:r>
      <w:r w:rsidR="00137CEB" w:rsidRPr="004A2983">
        <w:rPr>
          <w:rFonts w:ascii="Tahoma" w:hAnsi="Tahoma" w:cs="Tahoma"/>
        </w:rPr>
        <w:t>.</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Oddelek, pristojen za gospodarske javne službe pri opravljanju nadzora ob ugotovitvi, da koncesionar ne izpolnjuje pravilno obveznosti iz koncesijskega razmerja, izdaja odločbe ter odreja druge ukrepe, katerih namen je zagotoviti izvrševanje določb te pogodbe.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Nadzor nad izvajanjem te pogodbe lahko opravlja tudi notranja revizija, zunanja revizija in Nadzorni odbor občine.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proofErr w:type="spellStart"/>
      <w:r w:rsidRPr="004A2983">
        <w:rPr>
          <w:rFonts w:ascii="Tahoma" w:hAnsi="Tahoma" w:cs="Tahoma"/>
        </w:rPr>
        <w:t>Koncedent</w:t>
      </w:r>
      <w:proofErr w:type="spellEnd"/>
      <w:r w:rsidRPr="004A2983">
        <w:rPr>
          <w:rFonts w:ascii="Tahoma" w:hAnsi="Tahoma" w:cs="Tahoma"/>
        </w:rPr>
        <w:t xml:space="preserve"> lahko za posamezna strokovna in druga opravila v zvezi z nadzorom pooblasti ustrezno strokovno službo, zavod oziroma drugo ustrezno institucijo. Osebam, ki se izkažejo s pooblastilom župana, mora koncesionar omogočiti odrejeni nadzor, pregled naprav ter omogočiti vpogled v dokumentacijo in nuditi zahtevane podatke ter pojasnila.</w:t>
      </w:r>
    </w:p>
    <w:p w:rsidR="00172883" w:rsidRDefault="00172883"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Finančni nadzor nad poslovanjem koncesionarja izvaja pristojni občinski organ – oddelek, pristojen za proračun in finance</w:t>
      </w:r>
      <w:r w:rsidR="00E866E1" w:rsidRPr="004A2983">
        <w:rPr>
          <w:rFonts w:ascii="Tahoma" w:hAnsi="Tahoma" w:cs="Tahoma"/>
        </w:rPr>
        <w:t>.</w:t>
      </w:r>
      <w:r w:rsidRPr="004A2983">
        <w:rPr>
          <w:rFonts w:ascii="Tahoma" w:hAnsi="Tahoma" w:cs="Tahoma"/>
        </w:rPr>
        <w:t xml:space="preserve"> </w:t>
      </w:r>
    </w:p>
    <w:p w:rsidR="00552472" w:rsidRPr="004A2983" w:rsidRDefault="00552472"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Koncesionar mora </w:t>
      </w:r>
      <w:proofErr w:type="spellStart"/>
      <w:r w:rsidRPr="004A2983">
        <w:rPr>
          <w:rFonts w:ascii="Tahoma" w:hAnsi="Tahoma" w:cs="Tahoma"/>
        </w:rPr>
        <w:t>koncedentu</w:t>
      </w:r>
      <w:proofErr w:type="spellEnd"/>
      <w:r w:rsidRPr="004A2983">
        <w:rPr>
          <w:rFonts w:ascii="Tahoma" w:hAnsi="Tahoma" w:cs="Tahoma"/>
        </w:rPr>
        <w:t xml:space="preserve"> omogočiti nadzor, vstop v svoje poslovne prostore, pregled objektov in naprav koncesije ter omogočiti vpogled v dokumentacijo (letne računovodske izkaze …), v kataster javne službe oziroma vodene zbirke podatkov, ki se nanašajo nanjo ter nuditi zahtevane podatke in pojasnila.</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Nadzor je lahko napovedan ali nenapovedan, potekati pa mora tako, da ne ovira opravljanja redne dejavnosti koncesionarja in tretjih oseb, praviloma le v poslovnem času koncesionarja. Izvajalec nadzora se izkaže s pooblastilom </w:t>
      </w:r>
      <w:proofErr w:type="spellStart"/>
      <w:r w:rsidRPr="004A2983">
        <w:rPr>
          <w:rFonts w:ascii="Tahoma" w:hAnsi="Tahoma" w:cs="Tahoma"/>
        </w:rPr>
        <w:t>koncedenta</w:t>
      </w:r>
      <w:proofErr w:type="spellEnd"/>
      <w:r w:rsidRPr="004A2983">
        <w:rPr>
          <w:rFonts w:ascii="Tahoma" w:hAnsi="Tahoma" w:cs="Tahoma"/>
        </w:rPr>
        <w:t>.</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lastRenderedPageBreak/>
        <w:t>Nadzor je praviloma napovedan, s poprejšnjo pisno najavo, ki se posreduje poslovodji koncesionarja praviloma tri delovne dni pred nadzorom. V napovedi se navede datum in čas nadzora, ime in priimek nadzornika, ki bo izvajal nadzor ter področje nadzora.</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O nadzoru se napravi zapisnik, ki ga podpišeta predstavnika koncesionarja in </w:t>
      </w:r>
      <w:proofErr w:type="spellStart"/>
      <w:r w:rsidRPr="004A2983">
        <w:rPr>
          <w:rFonts w:ascii="Tahoma" w:hAnsi="Tahoma" w:cs="Tahoma"/>
        </w:rPr>
        <w:t>koncedenta</w:t>
      </w:r>
      <w:proofErr w:type="spellEnd"/>
      <w:r w:rsidRPr="004A2983">
        <w:rPr>
          <w:rFonts w:ascii="Tahoma" w:hAnsi="Tahoma" w:cs="Tahoma"/>
        </w:rPr>
        <w:t xml:space="preserve"> oziroma </w:t>
      </w:r>
      <w:proofErr w:type="spellStart"/>
      <w:r w:rsidRPr="004A2983">
        <w:rPr>
          <w:rFonts w:ascii="Tahoma" w:hAnsi="Tahoma" w:cs="Tahoma"/>
        </w:rPr>
        <w:t>koncedentov</w:t>
      </w:r>
      <w:proofErr w:type="spellEnd"/>
      <w:r w:rsidRPr="004A2983">
        <w:rPr>
          <w:rFonts w:ascii="Tahoma" w:hAnsi="Tahoma" w:cs="Tahoma"/>
        </w:rPr>
        <w:t xml:space="preserve"> pooblaščenec.</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proofErr w:type="spellStart"/>
      <w:r w:rsidRPr="004A2983">
        <w:rPr>
          <w:rFonts w:ascii="Tahoma" w:hAnsi="Tahoma" w:cs="Tahoma"/>
        </w:rPr>
        <w:t>Koncedent</w:t>
      </w:r>
      <w:proofErr w:type="spellEnd"/>
      <w:r w:rsidRPr="004A2983">
        <w:rPr>
          <w:rFonts w:ascii="Tahoma" w:hAnsi="Tahoma" w:cs="Tahoma"/>
        </w:rPr>
        <w:t xml:space="preserve"> se zavezuje vse podatke in dokumente pridobljene v okviru nadzora varovati kot poslovno skrivnost.</w:t>
      </w:r>
    </w:p>
    <w:p w:rsidR="003C5B36" w:rsidRPr="004A2983" w:rsidRDefault="003C5B36"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Nadzor nad opravljanjem storitev koncesionirane gospodarske javne službe izvajajo pristojne inšpekcijske službe.</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Določbe te pogodbe ne posegajo v pravice in obveznosti pristojnih organov, ki morajo izvajati nadzor po kateremkoli predpisu, ki posega v vsebino te pogodbe.</w:t>
      </w:r>
    </w:p>
    <w:p w:rsidR="0046511B" w:rsidRPr="004A2983" w:rsidRDefault="0046511B"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Če pristojni organ </w:t>
      </w:r>
      <w:proofErr w:type="spellStart"/>
      <w:r w:rsidRPr="004A2983">
        <w:rPr>
          <w:rFonts w:ascii="Tahoma" w:hAnsi="Tahoma" w:cs="Tahoma"/>
        </w:rPr>
        <w:t>koncedenta</w:t>
      </w:r>
      <w:proofErr w:type="spellEnd"/>
      <w:r w:rsidRPr="004A2983">
        <w:rPr>
          <w:rFonts w:ascii="Tahoma" w:hAnsi="Tahoma" w:cs="Tahoma"/>
        </w:rPr>
        <w:t xml:space="preserve"> ugotovi, da koncesionar ne izpolnjuje pravilno obveznosti iz koncesijskega razmerja, mu lahko naloži izpolnitev teh obveznosti, oziroma drugo ravnanje, ki izhaja iz te pogodbe ali razpisne dokumentacije.</w:t>
      </w:r>
    </w:p>
    <w:p w:rsidR="003C5B36" w:rsidRPr="004A2983" w:rsidRDefault="003C5B36"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b/>
        </w:rPr>
      </w:pPr>
      <w:bookmarkStart w:id="5" w:name="_Toc247985364"/>
      <w:r w:rsidRPr="004A2983">
        <w:rPr>
          <w:rFonts w:ascii="Tahoma" w:hAnsi="Tahoma" w:cs="Tahoma"/>
          <w:b/>
        </w:rPr>
        <w:t>VII. TRAJANJE KONCESIJSKE POGODBE</w:t>
      </w:r>
      <w:bookmarkEnd w:id="5"/>
    </w:p>
    <w:p w:rsidR="00552472" w:rsidRPr="004A2983" w:rsidRDefault="00552472" w:rsidP="001C462D">
      <w:pPr>
        <w:spacing w:after="0"/>
        <w:contextualSpacing/>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Koncesija za izvajanje koncesionirane gospodarske javne službe se podeli </w:t>
      </w:r>
      <w:r w:rsidRPr="00513047">
        <w:rPr>
          <w:rFonts w:ascii="Tahoma" w:hAnsi="Tahoma" w:cs="Tahoma"/>
        </w:rPr>
        <w:t>za obdobje dveh (2) let</w:t>
      </w:r>
      <w:r w:rsidRPr="004A2983">
        <w:rPr>
          <w:rFonts w:ascii="Tahoma" w:hAnsi="Tahoma" w:cs="Tahoma"/>
        </w:rPr>
        <w:t>. Koncesijsko obdobje teče od dneva sklenitve koncesijske pogodbe dalje.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Koncesijsko obdobje začne teči z dnem sklenitve koncesijske pogodbe. Koncesionar mora pričeti izvajati koncesijo najkasneje v 30 dneh po sklenitvi koncesijske pogodbe.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Koncesijsko obdobje ne teče v času, ko zaradi višje sile (nastopa izrednih okoliščin, ki jih ni bilo mogoče pričakovati niti se jim izogniti ali jih odvrniti) ali razlogov na strani </w:t>
      </w:r>
      <w:proofErr w:type="spellStart"/>
      <w:r w:rsidRPr="004A2983">
        <w:rPr>
          <w:rFonts w:ascii="Tahoma" w:hAnsi="Tahoma" w:cs="Tahoma"/>
        </w:rPr>
        <w:t>koncedenta</w:t>
      </w:r>
      <w:proofErr w:type="spellEnd"/>
      <w:r w:rsidRPr="004A2983">
        <w:rPr>
          <w:rFonts w:ascii="Tahoma" w:hAnsi="Tahoma" w:cs="Tahoma"/>
        </w:rPr>
        <w:t>, koncesionar ne more izvrševati bistvenega dela tega koncesijskega razmerja.</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O nastanku dogodka, ki predstavlja višjo silo iz prejšnjega odstavka, kakor tudi o prenehanju višje sile mora koncesionar pisno obvestiti </w:t>
      </w:r>
      <w:proofErr w:type="spellStart"/>
      <w:r w:rsidRPr="004A2983">
        <w:rPr>
          <w:rFonts w:ascii="Tahoma" w:hAnsi="Tahoma" w:cs="Tahoma"/>
        </w:rPr>
        <w:t>koncedenta</w:t>
      </w:r>
      <w:proofErr w:type="spellEnd"/>
      <w:r w:rsidRPr="004A2983">
        <w:rPr>
          <w:rFonts w:ascii="Tahoma" w:hAnsi="Tahoma" w:cs="Tahoma"/>
        </w:rPr>
        <w:t xml:space="preserve">. V kolikor </w:t>
      </w:r>
      <w:proofErr w:type="spellStart"/>
      <w:r w:rsidRPr="004A2983">
        <w:rPr>
          <w:rFonts w:ascii="Tahoma" w:hAnsi="Tahoma" w:cs="Tahoma"/>
        </w:rPr>
        <w:t>koncedent</w:t>
      </w:r>
      <w:proofErr w:type="spellEnd"/>
      <w:r w:rsidRPr="004A2983">
        <w:rPr>
          <w:rFonts w:ascii="Tahoma" w:hAnsi="Tahoma" w:cs="Tahoma"/>
        </w:rPr>
        <w:t xml:space="preserve"> pisnemu obvestilu ne ugovarja s pisnim ugovorom v roku 7 dni se šteje, da je med strankama nesporno, da je podan primer višje sile.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Koncesijska pogodba se lahko po njenem izteku podaljša zgolj iz razlogov in pod pogoji določenimi v zakonu, največ do izbire novega koncesionarja ali izvajalca za področje predmeta javne službe.</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b/>
        </w:rPr>
      </w:pPr>
      <w:bookmarkStart w:id="6" w:name="_Toc247985365"/>
      <w:r w:rsidRPr="004A2983">
        <w:rPr>
          <w:rFonts w:ascii="Tahoma" w:hAnsi="Tahoma" w:cs="Tahoma"/>
          <w:b/>
        </w:rPr>
        <w:lastRenderedPageBreak/>
        <w:t>VIII. SPREMEMJENE OKOLIŠČINE, STAVKA IN SPREMEMBA KONCESIJSKE POGODBE</w:t>
      </w:r>
      <w:bookmarkEnd w:id="6"/>
    </w:p>
    <w:p w:rsidR="00552472" w:rsidRPr="004A2983" w:rsidRDefault="00552472" w:rsidP="001C462D">
      <w:pPr>
        <w:spacing w:after="0"/>
        <w:contextualSpacing/>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Če se pogoji opravljanja dejavnosti zaradi spremenjene zakonodaje, podzakonskih aktov, spremembe normativov ali standardov v času trajanja te pogodbe bistveno spremenijo, je koncesionar dolžan o tem pisno obvestiti </w:t>
      </w:r>
      <w:proofErr w:type="spellStart"/>
      <w:r w:rsidRPr="004A2983">
        <w:rPr>
          <w:rFonts w:ascii="Tahoma" w:hAnsi="Tahoma" w:cs="Tahoma"/>
        </w:rPr>
        <w:t>koncedenta</w:t>
      </w:r>
      <w:proofErr w:type="spellEnd"/>
      <w:r w:rsidRPr="004A2983">
        <w:rPr>
          <w:rFonts w:ascii="Tahoma" w:hAnsi="Tahoma" w:cs="Tahoma"/>
        </w:rPr>
        <w:t xml:space="preserve"> in predlagati ukrepe za nadaljnje izvajanje dejavnosti ter dejavnost dalje izvajati v skladu s to koncesijsko pogodbo.</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Če zakon, podzakonski predpis, ali drug posamičen ali splošen akt </w:t>
      </w:r>
      <w:proofErr w:type="spellStart"/>
      <w:r w:rsidRPr="004A2983">
        <w:rPr>
          <w:rFonts w:ascii="Tahoma" w:hAnsi="Tahoma" w:cs="Tahoma"/>
        </w:rPr>
        <w:t>koncedenta</w:t>
      </w:r>
      <w:proofErr w:type="spellEnd"/>
      <w:r w:rsidRPr="004A2983">
        <w:rPr>
          <w:rFonts w:ascii="Tahoma" w:hAnsi="Tahoma" w:cs="Tahoma"/>
        </w:rPr>
        <w:t xml:space="preserve"> drugače uredi posamezna vprašanja glede obveznosti ali pravic koncesionarja v zvezi z opravljanjem koncesionirane gospodarske javne službe, kot je to določeno v tej pogodbi, in so zato koncesionarju naložene nove obveznosti ali zmanjšane pravice ali naloženi dodatni stroški ima koncesionar pravico zahtevati od </w:t>
      </w:r>
      <w:proofErr w:type="spellStart"/>
      <w:r w:rsidRPr="004A2983">
        <w:rPr>
          <w:rFonts w:ascii="Tahoma" w:hAnsi="Tahoma" w:cs="Tahoma"/>
        </w:rPr>
        <w:t>koncedenta</w:t>
      </w:r>
      <w:proofErr w:type="spellEnd"/>
      <w:r w:rsidRPr="004A2983">
        <w:rPr>
          <w:rFonts w:ascii="Tahoma" w:hAnsi="Tahoma" w:cs="Tahoma"/>
        </w:rPr>
        <w:t xml:space="preserve"> denarno ali drugo nadomestilo, razen v kolikor je ta razlika pokrita s spremembo tarife storitev. V vsakem primeru nadomestilo ne sme presegati nujnih in potrebnih stroškov oziroma zmanjšanja prihodkov, ki koncesionarju nastane zaradi tega.</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Koncesionar je dolžan storiti vse, kar je v njegovi moči, da so povečani stroški oziroma zmanjšani dohodki čim manjši.</w:t>
      </w:r>
    </w:p>
    <w:p w:rsidR="00552472" w:rsidRPr="004A2983" w:rsidRDefault="00552472"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Stavka delavcev koncesionarja ne šteje za razloge višje sile. V primeru stavke delavcev mora koncesionar zagotoviti izvajanje gospodarske javne službe najmanj v obsegu, kot je za tovrstni primer predvideno v veljavni zakonodaji.</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Če koncesionar ne more zagotoviti opravljanja koncesionirane gospodarske javne službe, mora dati </w:t>
      </w:r>
      <w:proofErr w:type="spellStart"/>
      <w:r w:rsidR="00803C68">
        <w:rPr>
          <w:rFonts w:ascii="Tahoma" w:hAnsi="Tahoma" w:cs="Tahoma"/>
        </w:rPr>
        <w:t>koncedent</w:t>
      </w:r>
      <w:r w:rsidRPr="004A2983">
        <w:rPr>
          <w:rFonts w:ascii="Tahoma" w:hAnsi="Tahoma" w:cs="Tahoma"/>
        </w:rPr>
        <w:t>u</w:t>
      </w:r>
      <w:proofErr w:type="spellEnd"/>
      <w:r w:rsidRPr="004A2983">
        <w:rPr>
          <w:rFonts w:ascii="Tahoma" w:hAnsi="Tahoma" w:cs="Tahoma"/>
        </w:rPr>
        <w:t xml:space="preserve"> za čas trajanja stavke na razpolago objekte, opremo in naprave za opravljanje koncesionirane gospodarske javne službe, da se zagotovi nemoteno, redno in pravočasno izvajanje storitev. </w:t>
      </w:r>
    </w:p>
    <w:p w:rsidR="00552472" w:rsidRPr="004A2983" w:rsidRDefault="00552472"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jc w:val="both"/>
        <w:rPr>
          <w:rFonts w:ascii="Tahoma" w:hAnsi="Tahoma" w:cs="Tahoma"/>
        </w:rPr>
      </w:pPr>
    </w:p>
    <w:p w:rsidR="0046511B" w:rsidRPr="004A2983" w:rsidRDefault="0046511B" w:rsidP="001C462D">
      <w:pPr>
        <w:spacing w:after="0"/>
        <w:jc w:val="both"/>
        <w:rPr>
          <w:rFonts w:ascii="Tahoma" w:hAnsi="Tahoma" w:cs="Tahoma"/>
          <w:b/>
        </w:rPr>
      </w:pPr>
      <w:r w:rsidRPr="004A2983">
        <w:rPr>
          <w:rFonts w:ascii="Tahoma" w:hAnsi="Tahoma" w:cs="Tahoma"/>
        </w:rPr>
        <w:t>Koncesijska pogodba se lahko v interesu uporabnikov ali v javnem interesu enostransko (naknadno) spremeni s spremembo koncesijskega akta po postopku, ki velja za njegov sprejem, skladno z določbami zakona, ki ureja razmerja kolizije med določbami koncesijskega akta in koncesijske pogodbe.</w:t>
      </w:r>
    </w:p>
    <w:p w:rsidR="00172883" w:rsidRDefault="00172883"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Pogodba se spremeni oziroma dopolni s sklenitvijo nove koncesijske pogodbe ali s sklenitvijo aneksa k obstoječi pogodbi.</w:t>
      </w:r>
    </w:p>
    <w:p w:rsidR="0046511B" w:rsidRPr="004A2983" w:rsidRDefault="0046511B"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Če stranki ne dosežeta dogovora o ustrezni spremembi pogodbe v roku 30 dni od zahtevka katerekoli stranke, se uporabljajo neposredno določbe koncesijskega akta.</w:t>
      </w:r>
    </w:p>
    <w:p w:rsidR="00513047" w:rsidRDefault="00513047" w:rsidP="001C462D">
      <w:pPr>
        <w:spacing w:after="0"/>
        <w:contextualSpacing/>
        <w:jc w:val="both"/>
        <w:rPr>
          <w:rFonts w:ascii="Tahoma" w:hAnsi="Tahoma" w:cs="Tahoma"/>
        </w:rPr>
      </w:pPr>
    </w:p>
    <w:p w:rsidR="009C551E" w:rsidRDefault="009C551E" w:rsidP="001C462D">
      <w:pPr>
        <w:spacing w:after="0"/>
        <w:contextualSpacing/>
        <w:jc w:val="both"/>
        <w:rPr>
          <w:rFonts w:ascii="Tahoma" w:hAnsi="Tahoma" w:cs="Tahoma"/>
        </w:rPr>
      </w:pPr>
    </w:p>
    <w:p w:rsidR="00513047" w:rsidRPr="00513047" w:rsidRDefault="00513047" w:rsidP="00513047">
      <w:pPr>
        <w:pStyle w:val="Odstavekseznama"/>
        <w:numPr>
          <w:ilvl w:val="0"/>
          <w:numId w:val="59"/>
        </w:numPr>
        <w:spacing w:after="0" w:line="240" w:lineRule="auto"/>
        <w:ind w:left="0"/>
        <w:jc w:val="center"/>
        <w:rPr>
          <w:rFonts w:ascii="Tahoma" w:hAnsi="Tahoma" w:cs="Tahoma"/>
          <w:b/>
        </w:rPr>
      </w:pPr>
      <w:r w:rsidRPr="00513047">
        <w:rPr>
          <w:rFonts w:ascii="Tahoma" w:hAnsi="Tahoma" w:cs="Tahoma"/>
          <w:b/>
        </w:rPr>
        <w:lastRenderedPageBreak/>
        <w:t>člen</w:t>
      </w:r>
    </w:p>
    <w:p w:rsidR="00513047" w:rsidRDefault="00513047" w:rsidP="001C462D">
      <w:pPr>
        <w:spacing w:after="0"/>
        <w:contextualSpacing/>
        <w:jc w:val="both"/>
        <w:rPr>
          <w:rFonts w:ascii="Tahoma" w:hAnsi="Tahoma" w:cs="Tahoma"/>
        </w:rPr>
      </w:pPr>
    </w:p>
    <w:p w:rsidR="00513047" w:rsidRPr="004A2983" w:rsidRDefault="00513047" w:rsidP="001C462D">
      <w:pPr>
        <w:spacing w:after="0"/>
        <w:contextualSpacing/>
        <w:jc w:val="both"/>
        <w:rPr>
          <w:rFonts w:ascii="Tahoma" w:hAnsi="Tahoma" w:cs="Tahoma"/>
        </w:rPr>
      </w:pPr>
      <w:proofErr w:type="spellStart"/>
      <w:r w:rsidRPr="00513047">
        <w:rPr>
          <w:rFonts w:ascii="Tahoma" w:hAnsi="Tahoma" w:cs="Tahoma"/>
        </w:rPr>
        <w:t>Koncedent</w:t>
      </w:r>
      <w:proofErr w:type="spellEnd"/>
      <w:r w:rsidRPr="00513047">
        <w:rPr>
          <w:rFonts w:ascii="Tahoma" w:hAnsi="Tahoma" w:cs="Tahoma"/>
        </w:rPr>
        <w:t xml:space="preserve"> in koncesionar se s podpisom te pogodbe dogovorita, da lahko </w:t>
      </w:r>
      <w:proofErr w:type="spellStart"/>
      <w:r w:rsidRPr="00513047">
        <w:rPr>
          <w:rFonts w:ascii="Tahoma" w:hAnsi="Tahoma" w:cs="Tahoma"/>
        </w:rPr>
        <w:t>koncedent</w:t>
      </w:r>
      <w:proofErr w:type="spellEnd"/>
      <w:r w:rsidRPr="00513047">
        <w:rPr>
          <w:rFonts w:ascii="Tahoma" w:hAnsi="Tahoma" w:cs="Tahoma"/>
        </w:rPr>
        <w:t xml:space="preserve"> pri izvajanju obvezne gospodarske javne službe vzdrževanja cest še pred potekom obdobja, za katerega je sklenjena ta pogodba, to pogodbo prekine oziroma zmanjša njen obseg izvajanja javne službe, v kolikor bi bili vzpostavljeni pogoji, da se določena dela, ki so predmet rednega vzdrževanja cest</w:t>
      </w:r>
      <w:r w:rsidR="00200588">
        <w:rPr>
          <w:rFonts w:ascii="Tahoma" w:hAnsi="Tahoma" w:cs="Tahoma"/>
        </w:rPr>
        <w:t>,</w:t>
      </w:r>
      <w:r w:rsidRPr="00513047">
        <w:rPr>
          <w:rFonts w:ascii="Tahoma" w:hAnsi="Tahoma" w:cs="Tahoma"/>
        </w:rPr>
        <w:t xml:space="preserve"> izvaja v okviru režijskega obrata. Koncesionar s podpisom te pogodbe v polnosti soglaša s predmetno možnostjo in se zavezuje, da v primeru nastopa obravnavane okoliščine od </w:t>
      </w:r>
      <w:proofErr w:type="spellStart"/>
      <w:r w:rsidRPr="00513047">
        <w:rPr>
          <w:rFonts w:ascii="Tahoma" w:hAnsi="Tahoma" w:cs="Tahoma"/>
        </w:rPr>
        <w:t>koncedenta</w:t>
      </w:r>
      <w:proofErr w:type="spellEnd"/>
      <w:r w:rsidRPr="00513047">
        <w:rPr>
          <w:rFonts w:ascii="Tahoma" w:hAnsi="Tahoma" w:cs="Tahoma"/>
        </w:rPr>
        <w:t xml:space="preserve"> ne bo zahteval nikakršnih nadomestil ali drugih povračil pričakovanega dobička.  </w:t>
      </w:r>
    </w:p>
    <w:p w:rsidR="003C5B36" w:rsidRPr="004A2983" w:rsidRDefault="003C5B36"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b/>
        </w:rPr>
      </w:pPr>
      <w:bookmarkStart w:id="7" w:name="_Toc247985366"/>
      <w:r w:rsidRPr="004A2983">
        <w:rPr>
          <w:rFonts w:ascii="Tahoma" w:hAnsi="Tahoma" w:cs="Tahoma"/>
          <w:b/>
        </w:rPr>
        <w:t>IX. VIŠJA SILA IN POVEČAN OBSEG DELA</w:t>
      </w:r>
      <w:bookmarkEnd w:id="7"/>
    </w:p>
    <w:p w:rsidR="00552472" w:rsidRPr="004A2983" w:rsidRDefault="00552472" w:rsidP="001C462D">
      <w:pPr>
        <w:spacing w:after="0"/>
        <w:contextualSpacing/>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Če nastanejo po sklenitvi koncesijske pogodbe okoliščine, ki bistveno otežujejo izpolnjevanje obveznosti koncesionarja in to v takšni meri, da bi bilo kljub posebni naravi koncesijske pogodbe nepravično pogodbena tveganja prevaliti pretežno ali izključno le na koncesionarja, ima koncesionar pravico zahtevati spremembo koncesijske pogodbe.</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izpolnjevati obveznosti iz koncesijske pogodbe.</w:t>
      </w:r>
    </w:p>
    <w:p w:rsidR="003C5B36" w:rsidRPr="004A2983" w:rsidRDefault="003C5B36"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b/>
        </w:rPr>
      </w:pPr>
      <w:bookmarkStart w:id="8" w:name="_Toc247985368"/>
      <w:r w:rsidRPr="004A2983">
        <w:rPr>
          <w:rFonts w:ascii="Tahoma" w:hAnsi="Tahoma" w:cs="Tahoma"/>
          <w:b/>
        </w:rPr>
        <w:t>X. PRENEHANJE KONCESIJSKEGA RAZMERJA IN KONCESIJSKE POGODBE</w:t>
      </w:r>
      <w:bookmarkEnd w:id="8"/>
    </w:p>
    <w:p w:rsidR="00552472" w:rsidRPr="004A2983" w:rsidRDefault="00552472" w:rsidP="001C462D">
      <w:pPr>
        <w:spacing w:after="0"/>
        <w:contextualSpacing/>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Koncesijsko razmerje preneha: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s prenehanjem koncesijske pogodbe,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s prenehanjem koncesionarja,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z odvzemom koncesije,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s prevzemom javne službe v režijski obrat.</w:t>
      </w:r>
    </w:p>
    <w:p w:rsidR="00172883" w:rsidRDefault="00172883" w:rsidP="00172883">
      <w:pPr>
        <w:spacing w:after="0"/>
        <w:jc w:val="both"/>
        <w:rPr>
          <w:rFonts w:ascii="Tahoma" w:hAnsi="Tahoma" w:cs="Tahoma"/>
        </w:rPr>
      </w:pPr>
    </w:p>
    <w:p w:rsidR="0046511B" w:rsidRPr="00172883" w:rsidRDefault="0046511B" w:rsidP="00172883">
      <w:pPr>
        <w:spacing w:after="0"/>
        <w:jc w:val="both"/>
        <w:rPr>
          <w:rFonts w:ascii="Tahoma" w:hAnsi="Tahoma" w:cs="Tahoma"/>
        </w:rPr>
      </w:pPr>
      <w:r w:rsidRPr="00172883">
        <w:rPr>
          <w:rFonts w:ascii="Tahoma" w:hAnsi="Tahoma" w:cs="Tahoma"/>
        </w:rPr>
        <w:t>Koncesijska pogodba preneha: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po preteku časa, za katerega je bila sklenjena,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z (enostranskim) </w:t>
      </w:r>
      <w:proofErr w:type="spellStart"/>
      <w:r w:rsidRPr="004A2983">
        <w:rPr>
          <w:rFonts w:ascii="Tahoma" w:hAnsi="Tahoma" w:cs="Tahoma"/>
        </w:rPr>
        <w:t>koncedentovim</w:t>
      </w:r>
      <w:proofErr w:type="spellEnd"/>
      <w:r w:rsidRPr="004A2983">
        <w:rPr>
          <w:rFonts w:ascii="Tahoma" w:hAnsi="Tahoma" w:cs="Tahoma"/>
        </w:rPr>
        <w:t xml:space="preserve"> razdrtjem,</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z odstopom od koncesijske pogodbe,</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s sporazumno razvezo.</w:t>
      </w:r>
    </w:p>
    <w:p w:rsidR="00172883" w:rsidRDefault="00172883" w:rsidP="00172883">
      <w:pPr>
        <w:spacing w:after="0"/>
        <w:jc w:val="both"/>
        <w:rPr>
          <w:rFonts w:ascii="Tahoma" w:hAnsi="Tahoma" w:cs="Tahoma"/>
        </w:rPr>
      </w:pPr>
    </w:p>
    <w:p w:rsidR="0046511B" w:rsidRPr="00172883" w:rsidRDefault="0046511B" w:rsidP="00172883">
      <w:pPr>
        <w:spacing w:after="0"/>
        <w:jc w:val="both"/>
        <w:rPr>
          <w:rFonts w:ascii="Tahoma" w:hAnsi="Tahoma" w:cs="Tahoma"/>
        </w:rPr>
      </w:pPr>
      <w:r w:rsidRPr="00172883">
        <w:rPr>
          <w:rFonts w:ascii="Tahoma" w:hAnsi="Tahoma" w:cs="Tahoma"/>
        </w:rPr>
        <w:lastRenderedPageBreak/>
        <w:t xml:space="preserve">Med veljavnostjo te pogodbe lahko </w:t>
      </w:r>
      <w:proofErr w:type="spellStart"/>
      <w:r w:rsidRPr="00172883">
        <w:rPr>
          <w:rFonts w:ascii="Tahoma" w:hAnsi="Tahoma" w:cs="Tahoma"/>
        </w:rPr>
        <w:t>koncedent</w:t>
      </w:r>
      <w:proofErr w:type="spellEnd"/>
      <w:r w:rsidRPr="00172883">
        <w:rPr>
          <w:rFonts w:ascii="Tahoma" w:hAnsi="Tahoma" w:cs="Tahoma"/>
        </w:rPr>
        <w:t xml:space="preserve"> ne glede na določbe zakona, ki ureja obligacijska razmerja, odstopi od pogodbe v naslednjih okoliščinah:</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če je bil predmet koncesije bistveno spremenjen, kar terja nov postopek javnega razpisa;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v času oddaje javnega razpisa je bil koncesionar v enem od položajev, zaradi katerega bi ga </w:t>
      </w:r>
      <w:proofErr w:type="spellStart"/>
      <w:r w:rsidRPr="004A2983">
        <w:rPr>
          <w:rFonts w:ascii="Tahoma" w:hAnsi="Tahoma" w:cs="Tahoma"/>
        </w:rPr>
        <w:t>koncedent</w:t>
      </w:r>
      <w:proofErr w:type="spellEnd"/>
      <w:r w:rsidRPr="004A2983">
        <w:rPr>
          <w:rFonts w:ascii="Tahoma" w:hAnsi="Tahoma" w:cs="Tahoma"/>
        </w:rPr>
        <w:t xml:space="preserve"> moral izključiti iz postopka javnega razpisa, pa s tem dejstvom </w:t>
      </w:r>
      <w:proofErr w:type="spellStart"/>
      <w:r w:rsidRPr="004A2983">
        <w:rPr>
          <w:rFonts w:ascii="Tahoma" w:hAnsi="Tahoma" w:cs="Tahoma"/>
        </w:rPr>
        <w:t>koncedent</w:t>
      </w:r>
      <w:proofErr w:type="spellEnd"/>
      <w:r w:rsidRPr="004A2983">
        <w:rPr>
          <w:rFonts w:ascii="Tahoma" w:hAnsi="Tahoma" w:cs="Tahoma"/>
        </w:rPr>
        <w:t xml:space="preserve"> ni bil seznanjen v postopku javnega razpisa;</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zaradi hudih kršitev obveznosti iz PEU, PDEU in tega zakona, ki jih je po postopku v skladu z 258. členom PDEU ugotovilo Sodišče Evropske unije, javno naročilo ne bi smelo biti oddano koncesionarju.</w:t>
      </w:r>
    </w:p>
    <w:p w:rsidR="00267832" w:rsidRDefault="00267832" w:rsidP="00267832">
      <w:pPr>
        <w:spacing w:after="0"/>
        <w:jc w:val="both"/>
        <w:rPr>
          <w:rFonts w:ascii="Tahoma" w:hAnsi="Tahoma" w:cs="Tahoma"/>
        </w:rPr>
      </w:pPr>
    </w:p>
    <w:p w:rsidR="0046511B" w:rsidRPr="00267832" w:rsidRDefault="0046511B" w:rsidP="00267832">
      <w:pPr>
        <w:spacing w:after="0"/>
        <w:jc w:val="both"/>
        <w:rPr>
          <w:rFonts w:ascii="Tahoma" w:hAnsi="Tahoma" w:cs="Tahoma"/>
        </w:rPr>
      </w:pPr>
      <w:r w:rsidRPr="00267832">
        <w:rPr>
          <w:rFonts w:ascii="Tahoma" w:hAnsi="Tahoma" w:cs="Tahoma"/>
        </w:rPr>
        <w:t xml:space="preserve">Odstop od pogodbe učinkuje z dnem, ko koncesionar prejme pisno izjavo </w:t>
      </w:r>
      <w:proofErr w:type="spellStart"/>
      <w:r w:rsidRPr="00267832">
        <w:rPr>
          <w:rFonts w:ascii="Tahoma" w:hAnsi="Tahoma" w:cs="Tahoma"/>
        </w:rPr>
        <w:t>koncedenta</w:t>
      </w:r>
      <w:proofErr w:type="spellEnd"/>
      <w:r w:rsidRPr="00267832">
        <w:rPr>
          <w:rFonts w:ascii="Tahoma" w:hAnsi="Tahoma" w:cs="Tahoma"/>
        </w:rPr>
        <w:t xml:space="preserve"> o odstopu.</w:t>
      </w:r>
    </w:p>
    <w:p w:rsidR="00267832" w:rsidRDefault="00267832" w:rsidP="001C462D">
      <w:pPr>
        <w:spacing w:after="0"/>
        <w:jc w:val="both"/>
        <w:rPr>
          <w:rFonts w:ascii="Tahoma" w:hAnsi="Tahoma" w:cs="Tahoma"/>
        </w:rPr>
      </w:pPr>
    </w:p>
    <w:p w:rsidR="0046511B" w:rsidRPr="004A2983" w:rsidRDefault="0046511B" w:rsidP="001C462D">
      <w:pPr>
        <w:spacing w:after="0"/>
        <w:jc w:val="both"/>
        <w:rPr>
          <w:rFonts w:ascii="Tahoma" w:hAnsi="Tahoma" w:cs="Tahoma"/>
        </w:rPr>
      </w:pPr>
      <w:proofErr w:type="spellStart"/>
      <w:r w:rsidRPr="004A2983">
        <w:rPr>
          <w:rFonts w:ascii="Tahoma" w:hAnsi="Tahoma" w:cs="Tahoma"/>
        </w:rPr>
        <w:t>Koncedent</w:t>
      </w:r>
      <w:proofErr w:type="spellEnd"/>
      <w:r w:rsidRPr="004A2983">
        <w:rPr>
          <w:rFonts w:ascii="Tahoma" w:hAnsi="Tahoma" w:cs="Tahoma"/>
        </w:rPr>
        <w:t xml:space="preserve"> bo istočasno z odstopom od pogodbe pričel s postopki za unovčenje zavarovanja za dobro izvedbo pogodbenih obveznosti.</w:t>
      </w:r>
    </w:p>
    <w:p w:rsidR="00D561B8" w:rsidRDefault="00D561B8" w:rsidP="001C462D">
      <w:pPr>
        <w:spacing w:after="0"/>
        <w:jc w:val="both"/>
        <w:rPr>
          <w:rFonts w:ascii="Tahoma" w:hAnsi="Tahoma" w:cs="Tahoma"/>
        </w:rPr>
      </w:pPr>
    </w:p>
    <w:p w:rsidR="0046511B" w:rsidRDefault="0046511B" w:rsidP="001C462D">
      <w:pPr>
        <w:spacing w:after="0"/>
        <w:jc w:val="both"/>
        <w:rPr>
          <w:rFonts w:ascii="Tahoma" w:hAnsi="Tahoma" w:cs="Tahoma"/>
        </w:rPr>
      </w:pPr>
      <w:r w:rsidRPr="004A2983">
        <w:rPr>
          <w:rFonts w:ascii="Tahoma" w:hAnsi="Tahoma" w:cs="Tahoma"/>
        </w:rPr>
        <w:t xml:space="preserve">Pogodba preneha veljati, če je </w:t>
      </w:r>
      <w:proofErr w:type="spellStart"/>
      <w:r w:rsidRPr="004A2983">
        <w:rPr>
          <w:rFonts w:ascii="Tahoma" w:hAnsi="Tahoma" w:cs="Tahoma"/>
        </w:rPr>
        <w:t>koncedent</w:t>
      </w:r>
      <w:proofErr w:type="spellEnd"/>
      <w:r w:rsidRPr="004A2983">
        <w:rPr>
          <w:rFonts w:ascii="Tahoma" w:hAnsi="Tahoma" w:cs="Tahoma"/>
        </w:rPr>
        <w:t xml:space="preserve"> seznanjen, da je pristojni državni organ ali sodišče s pravnomočno odločitvijo ugotovilo kršitev delovne, </w:t>
      </w:r>
      <w:proofErr w:type="spellStart"/>
      <w:r w:rsidRPr="004A2983">
        <w:rPr>
          <w:rFonts w:ascii="Tahoma" w:hAnsi="Tahoma" w:cs="Tahoma"/>
        </w:rPr>
        <w:t>okoljske</w:t>
      </w:r>
      <w:proofErr w:type="spellEnd"/>
      <w:r w:rsidRPr="004A2983">
        <w:rPr>
          <w:rFonts w:ascii="Tahoma" w:hAnsi="Tahoma" w:cs="Tahoma"/>
        </w:rPr>
        <w:t xml:space="preserve"> ali socialne zakonodaje s strani koncesionarja,  pogodbe o izvedbi javnega razpisa ali njegovega podizvajalca. Koncesionar je dolžan pisno obvestiti </w:t>
      </w:r>
      <w:proofErr w:type="spellStart"/>
      <w:r w:rsidRPr="004A2983">
        <w:rPr>
          <w:rFonts w:ascii="Tahoma" w:hAnsi="Tahoma" w:cs="Tahoma"/>
        </w:rPr>
        <w:t>koncedenta</w:t>
      </w:r>
      <w:proofErr w:type="spellEnd"/>
      <w:r w:rsidRPr="004A2983">
        <w:rPr>
          <w:rFonts w:ascii="Tahoma" w:hAnsi="Tahoma" w:cs="Tahoma"/>
        </w:rPr>
        <w:t xml:space="preserve"> o ugotovljeni kršitvi najkasneje v roku 5 delovnih dneh od pravnomočnosti odločitve državnega organa ali sodišča o kršitvah delovne, </w:t>
      </w:r>
      <w:proofErr w:type="spellStart"/>
      <w:r w:rsidRPr="004A2983">
        <w:rPr>
          <w:rFonts w:ascii="Tahoma" w:hAnsi="Tahoma" w:cs="Tahoma"/>
        </w:rPr>
        <w:t>okoljske</w:t>
      </w:r>
      <w:proofErr w:type="spellEnd"/>
      <w:r w:rsidRPr="004A2983">
        <w:rPr>
          <w:rFonts w:ascii="Tahoma" w:hAnsi="Tahoma" w:cs="Tahoma"/>
        </w:rPr>
        <w:t xml:space="preserve"> ali socialne zakonodaje s strani koncesionarja ali njegovega podizvajalca.</w:t>
      </w:r>
    </w:p>
    <w:p w:rsidR="00552472" w:rsidRPr="004A2983" w:rsidRDefault="00552472" w:rsidP="001C462D">
      <w:pPr>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Odvzem koncesije je oblastno enostransko ravnanje, s katerim </w:t>
      </w:r>
      <w:proofErr w:type="spellStart"/>
      <w:r w:rsidRPr="004A2983">
        <w:rPr>
          <w:rFonts w:ascii="Tahoma" w:hAnsi="Tahoma" w:cs="Tahoma"/>
        </w:rPr>
        <w:t>koncedent</w:t>
      </w:r>
      <w:proofErr w:type="spellEnd"/>
      <w:r w:rsidRPr="004A2983">
        <w:rPr>
          <w:rFonts w:ascii="Tahoma" w:hAnsi="Tahoma" w:cs="Tahoma"/>
        </w:rPr>
        <w:t xml:space="preserve"> z upravnim aktom odvzame koncesionarju koncesijo. Za izdajo upravne odločbe se uporabijo določbe zakona, ki ureja splošni upravni postopek.</w:t>
      </w:r>
    </w:p>
    <w:p w:rsidR="00745B10" w:rsidRDefault="00745B10" w:rsidP="001C462D">
      <w:pPr>
        <w:spacing w:after="0"/>
        <w:contextualSpacing/>
        <w:jc w:val="both"/>
        <w:rPr>
          <w:rFonts w:ascii="Tahoma" w:hAnsi="Tahoma" w:cs="Tahoma"/>
        </w:rPr>
      </w:pPr>
    </w:p>
    <w:p w:rsidR="00745B10" w:rsidRDefault="00745B10" w:rsidP="001C462D">
      <w:pPr>
        <w:spacing w:after="0"/>
        <w:contextualSpacing/>
        <w:jc w:val="both"/>
        <w:rPr>
          <w:rFonts w:ascii="Tahoma" w:hAnsi="Tahoma" w:cs="Tahoma"/>
        </w:rPr>
      </w:pPr>
      <w:proofErr w:type="spellStart"/>
      <w:r>
        <w:rPr>
          <w:rFonts w:ascii="Tahoma" w:hAnsi="Tahoma" w:cs="Tahoma"/>
        </w:rPr>
        <w:t>K</w:t>
      </w:r>
      <w:r w:rsidR="00AC793F">
        <w:rPr>
          <w:rFonts w:ascii="Tahoma" w:hAnsi="Tahoma" w:cs="Tahoma"/>
        </w:rPr>
        <w:t>o</w:t>
      </w:r>
      <w:r>
        <w:rPr>
          <w:rFonts w:ascii="Tahoma" w:hAnsi="Tahoma" w:cs="Tahoma"/>
        </w:rPr>
        <w:t>ncedent</w:t>
      </w:r>
      <w:proofErr w:type="spellEnd"/>
      <w:r>
        <w:rPr>
          <w:rFonts w:ascii="Tahoma" w:hAnsi="Tahoma" w:cs="Tahoma"/>
        </w:rPr>
        <w:t xml:space="preserve"> lahko odvzame koncesijo koncesionarju:</w:t>
      </w:r>
    </w:p>
    <w:p w:rsidR="00745B10" w:rsidRDefault="00745B10" w:rsidP="008553DC">
      <w:pPr>
        <w:pStyle w:val="Odstavekseznama"/>
        <w:numPr>
          <w:ilvl w:val="0"/>
          <w:numId w:val="74"/>
        </w:numPr>
        <w:spacing w:after="0"/>
        <w:jc w:val="both"/>
        <w:rPr>
          <w:rFonts w:ascii="Tahoma" w:hAnsi="Tahoma" w:cs="Tahoma"/>
        </w:rPr>
      </w:pPr>
      <w:r>
        <w:rPr>
          <w:rFonts w:ascii="Tahoma" w:hAnsi="Tahoma" w:cs="Tahoma"/>
        </w:rPr>
        <w:t>če ne začne z opravljanjem koncesioniranih gospodarskih javnih služb v rokih kot so opredeljeni v terminskem planu</w:t>
      </w:r>
    </w:p>
    <w:p w:rsidR="00745B10" w:rsidRDefault="00745B10" w:rsidP="008553DC">
      <w:pPr>
        <w:pStyle w:val="Odstavekseznama"/>
        <w:numPr>
          <w:ilvl w:val="0"/>
          <w:numId w:val="74"/>
        </w:numPr>
        <w:spacing w:after="0"/>
        <w:jc w:val="both"/>
        <w:rPr>
          <w:rFonts w:ascii="Tahoma" w:hAnsi="Tahoma" w:cs="Tahoma"/>
        </w:rPr>
      </w:pPr>
      <w:r>
        <w:rPr>
          <w:rFonts w:ascii="Tahoma" w:hAnsi="Tahoma" w:cs="Tahoma"/>
        </w:rPr>
        <w:t xml:space="preserve">če je </w:t>
      </w:r>
      <w:r w:rsidR="00AC793F">
        <w:rPr>
          <w:rFonts w:ascii="Tahoma" w:hAnsi="Tahoma" w:cs="Tahoma"/>
        </w:rPr>
        <w:t>v javnem interesu, da se dejavnost preneha izvajati kot gospodarska javna služba ali kot koncesionirana gospodarska javna služba;</w:t>
      </w:r>
    </w:p>
    <w:p w:rsidR="00AC793F" w:rsidRDefault="00AC793F" w:rsidP="008553DC">
      <w:pPr>
        <w:pStyle w:val="Odstavekseznama"/>
        <w:numPr>
          <w:ilvl w:val="0"/>
          <w:numId w:val="74"/>
        </w:numPr>
        <w:spacing w:after="0"/>
        <w:jc w:val="both"/>
        <w:rPr>
          <w:rFonts w:ascii="Tahoma" w:hAnsi="Tahoma" w:cs="Tahoma"/>
        </w:rPr>
      </w:pPr>
      <w:r>
        <w:rPr>
          <w:rFonts w:ascii="Tahoma" w:hAnsi="Tahoma" w:cs="Tahoma"/>
        </w:rPr>
        <w:t>če se dejavnost ne izvaja redno, strokovno, pravočasno ter zato povzroča motnje v izvajanju javne službe;</w:t>
      </w:r>
    </w:p>
    <w:p w:rsidR="00AC793F" w:rsidRDefault="00AC793F" w:rsidP="008553DC">
      <w:pPr>
        <w:pStyle w:val="Odstavekseznama"/>
        <w:numPr>
          <w:ilvl w:val="0"/>
          <w:numId w:val="74"/>
        </w:numPr>
        <w:spacing w:after="0"/>
        <w:jc w:val="both"/>
        <w:rPr>
          <w:rFonts w:ascii="Tahoma" w:hAnsi="Tahoma" w:cs="Tahoma"/>
        </w:rPr>
      </w:pPr>
      <w:r>
        <w:rPr>
          <w:rFonts w:ascii="Tahoma" w:hAnsi="Tahoma" w:cs="Tahoma"/>
        </w:rPr>
        <w:t>zaradi ponavljajočih kršitev predpisov ali koncesijske pogodbe.</w:t>
      </w:r>
    </w:p>
    <w:p w:rsidR="00AC793F" w:rsidRDefault="00AC793F" w:rsidP="008553DC">
      <w:pPr>
        <w:spacing w:after="0"/>
        <w:jc w:val="both"/>
        <w:rPr>
          <w:rFonts w:ascii="Tahoma" w:hAnsi="Tahoma" w:cs="Tahoma"/>
        </w:rPr>
      </w:pPr>
      <w:r>
        <w:rPr>
          <w:rFonts w:ascii="Tahoma" w:hAnsi="Tahoma" w:cs="Tahoma"/>
        </w:rPr>
        <w:t xml:space="preserve">Odvzem koncesije zaradi razloga, če koncesionar krši predpise, ki urejajo način izvrševanja koncesionirane gospodarske javne službe je možen, če </w:t>
      </w:r>
      <w:proofErr w:type="spellStart"/>
      <w:r>
        <w:rPr>
          <w:rFonts w:ascii="Tahoma" w:hAnsi="Tahoma" w:cs="Tahoma"/>
        </w:rPr>
        <w:t>koncedent</w:t>
      </w:r>
      <w:proofErr w:type="spellEnd"/>
      <w:r>
        <w:rPr>
          <w:rFonts w:ascii="Tahoma" w:hAnsi="Tahoma" w:cs="Tahoma"/>
        </w:rPr>
        <w:t xml:space="preserve"> koncesionarja predhodno pisno opozori ter mu postavi rok za odpravo kršitev in posledic kršitev. Rok za odpravo kršitev in posledice kršitve ne sme biti krajši od 10 dni in začne teči dan po dnevu vročitve pisnega opozorila.</w:t>
      </w:r>
    </w:p>
    <w:p w:rsidR="00AC793F" w:rsidRDefault="00AC793F" w:rsidP="008553DC">
      <w:pPr>
        <w:spacing w:after="0"/>
        <w:jc w:val="both"/>
        <w:rPr>
          <w:rFonts w:ascii="Tahoma" w:hAnsi="Tahoma" w:cs="Tahoma"/>
        </w:rPr>
      </w:pPr>
    </w:p>
    <w:p w:rsidR="00AC793F" w:rsidRDefault="00AC793F" w:rsidP="008553DC">
      <w:pPr>
        <w:spacing w:after="0"/>
        <w:jc w:val="both"/>
        <w:rPr>
          <w:rFonts w:ascii="Tahoma" w:hAnsi="Tahoma" w:cs="Tahoma"/>
        </w:rPr>
      </w:pPr>
      <w:r>
        <w:rPr>
          <w:rFonts w:ascii="Tahoma" w:hAnsi="Tahoma" w:cs="Tahoma"/>
        </w:rPr>
        <w:t>Koncesijsko razmerje preneha z dnem pravnomočnosti odločbe o odvzemu koncesije.</w:t>
      </w:r>
    </w:p>
    <w:p w:rsidR="00AC793F" w:rsidRDefault="00AC793F" w:rsidP="008553DC">
      <w:pPr>
        <w:spacing w:after="0"/>
        <w:jc w:val="both"/>
        <w:rPr>
          <w:rFonts w:ascii="Tahoma" w:hAnsi="Tahoma" w:cs="Tahoma"/>
        </w:rPr>
      </w:pPr>
    </w:p>
    <w:p w:rsidR="00AC793F" w:rsidRPr="008553DC" w:rsidRDefault="00AC793F" w:rsidP="008553DC">
      <w:pPr>
        <w:spacing w:after="0"/>
        <w:jc w:val="both"/>
        <w:rPr>
          <w:rFonts w:ascii="Tahoma" w:hAnsi="Tahoma" w:cs="Tahoma"/>
        </w:rPr>
      </w:pPr>
      <w:r>
        <w:rPr>
          <w:rFonts w:ascii="Tahoma" w:hAnsi="Tahoma" w:cs="Tahoma"/>
        </w:rPr>
        <w:lastRenderedPageBreak/>
        <w:t>V primeru odvzema iz druge točke drugega odstavka je koncesionar upravičen do odškodnine po splošnih pravilih odškodninskega prava.</w:t>
      </w:r>
    </w:p>
    <w:p w:rsidR="003C5B36" w:rsidRPr="004A2983" w:rsidRDefault="003C5B36"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8553DC" w:rsidRPr="008553DC" w:rsidRDefault="0046511B" w:rsidP="008553DC">
      <w:pPr>
        <w:spacing w:after="0"/>
        <w:jc w:val="both"/>
        <w:rPr>
          <w:rFonts w:ascii="Tahoma" w:hAnsi="Tahoma" w:cs="Tahoma"/>
        </w:rPr>
      </w:pPr>
      <w:r w:rsidRPr="008553DC">
        <w:rPr>
          <w:rFonts w:ascii="Tahoma" w:hAnsi="Tahoma" w:cs="Tahoma"/>
        </w:rPr>
        <w:t xml:space="preserve">Koncesijska pogodba lahko z (enostransko) </w:t>
      </w:r>
      <w:proofErr w:type="spellStart"/>
      <w:r w:rsidRPr="008553DC">
        <w:rPr>
          <w:rFonts w:ascii="Tahoma" w:hAnsi="Tahoma" w:cs="Tahoma"/>
        </w:rPr>
        <w:t>koncedentovo</w:t>
      </w:r>
      <w:proofErr w:type="spellEnd"/>
      <w:r w:rsidRPr="008553DC">
        <w:rPr>
          <w:rFonts w:ascii="Tahoma" w:hAnsi="Tahoma" w:cs="Tahoma"/>
        </w:rPr>
        <w:t xml:space="preserve"> odpovedjo/razdrtjem preneha</w:t>
      </w:r>
      <w:r w:rsidR="00D96766" w:rsidRPr="008553DC">
        <w:rPr>
          <w:rFonts w:ascii="Tahoma" w:hAnsi="Tahoma" w:cs="Tahoma"/>
        </w:rPr>
        <w:t>:</w:t>
      </w:r>
    </w:p>
    <w:p w:rsidR="00F507EF" w:rsidRPr="008553DC" w:rsidRDefault="008553DC" w:rsidP="008553DC">
      <w:pPr>
        <w:pStyle w:val="Odstavekseznama"/>
        <w:numPr>
          <w:ilvl w:val="0"/>
          <w:numId w:val="74"/>
        </w:numPr>
        <w:spacing w:after="0"/>
        <w:jc w:val="both"/>
        <w:rPr>
          <w:rFonts w:ascii="Tahoma" w:hAnsi="Tahoma" w:cs="Tahoma"/>
        </w:rPr>
      </w:pPr>
      <w:r>
        <w:rPr>
          <w:rFonts w:ascii="Tahoma" w:hAnsi="Tahoma" w:cs="Tahoma"/>
        </w:rPr>
        <w:t>č</w:t>
      </w:r>
      <w:r w:rsidR="00970818" w:rsidRPr="008553DC">
        <w:rPr>
          <w:rFonts w:ascii="Tahoma" w:hAnsi="Tahoma" w:cs="Tahoma"/>
        </w:rPr>
        <w:t>e je proti koncesionarju uveden postopek prisilne poravnave, stečaja ali likvidacijski postopek</w:t>
      </w:r>
    </w:p>
    <w:p w:rsidR="00970818" w:rsidRDefault="008553DC" w:rsidP="008553DC">
      <w:pPr>
        <w:pStyle w:val="Odstavekseznama"/>
        <w:numPr>
          <w:ilvl w:val="0"/>
          <w:numId w:val="74"/>
        </w:numPr>
        <w:spacing w:after="0"/>
        <w:jc w:val="both"/>
        <w:rPr>
          <w:rFonts w:ascii="Tahoma" w:hAnsi="Tahoma" w:cs="Tahoma"/>
        </w:rPr>
      </w:pPr>
      <w:r>
        <w:rPr>
          <w:rFonts w:ascii="Tahoma" w:hAnsi="Tahoma" w:cs="Tahoma"/>
        </w:rPr>
        <w:t>č</w:t>
      </w:r>
      <w:r w:rsidR="00970818">
        <w:rPr>
          <w:rFonts w:ascii="Tahoma" w:hAnsi="Tahoma" w:cs="Tahoma"/>
        </w:rPr>
        <w:t>e je bila koncesionarju izdana sodna ali upravna odločba zaradi kršitve predpisov, koncesijske pogodbe ali upravnih aktov, izdanih za izvajanje koncesije, na podlagi katere utemeljeno ni mogoče pričakovati nadaljnje pravilno izvajanje koncesije,</w:t>
      </w:r>
    </w:p>
    <w:p w:rsidR="00970818" w:rsidRDefault="008553DC" w:rsidP="008553DC">
      <w:pPr>
        <w:pStyle w:val="Odstavekseznama"/>
        <w:numPr>
          <w:ilvl w:val="0"/>
          <w:numId w:val="74"/>
        </w:numPr>
        <w:spacing w:after="0"/>
        <w:jc w:val="both"/>
        <w:rPr>
          <w:rFonts w:ascii="Tahoma" w:hAnsi="Tahoma" w:cs="Tahoma"/>
        </w:rPr>
      </w:pPr>
      <w:r>
        <w:rPr>
          <w:rFonts w:ascii="Tahoma" w:hAnsi="Tahoma" w:cs="Tahoma"/>
        </w:rPr>
        <w:t>č</w:t>
      </w:r>
      <w:r w:rsidR="00970818">
        <w:rPr>
          <w:rFonts w:ascii="Tahoma" w:hAnsi="Tahoma" w:cs="Tahoma"/>
        </w:rPr>
        <w:t>e je po sklenitvi koncesijske pogodbe ugotovljeno, da je koncesionar dal zavajajoče in neresnične podatke, ki so vplivali na podelitev koncesije,</w:t>
      </w:r>
    </w:p>
    <w:p w:rsidR="00970818" w:rsidRDefault="008553DC" w:rsidP="008553DC">
      <w:pPr>
        <w:pStyle w:val="Odstavekseznama"/>
        <w:numPr>
          <w:ilvl w:val="0"/>
          <w:numId w:val="74"/>
        </w:numPr>
        <w:spacing w:after="0"/>
        <w:jc w:val="both"/>
        <w:rPr>
          <w:rFonts w:ascii="Tahoma" w:hAnsi="Tahoma" w:cs="Tahoma"/>
        </w:rPr>
      </w:pPr>
      <w:r>
        <w:rPr>
          <w:rFonts w:ascii="Tahoma" w:hAnsi="Tahoma" w:cs="Tahoma"/>
        </w:rPr>
        <w:t>č</w:t>
      </w:r>
      <w:r w:rsidR="00970818">
        <w:rPr>
          <w:rFonts w:ascii="Tahoma" w:hAnsi="Tahoma" w:cs="Tahoma"/>
        </w:rPr>
        <w:t>e je koncesionar koncesijsko pogodbo kršil tako, da nastaja večja škoda uporabnikom njegovih</w:t>
      </w:r>
      <w:r w:rsidR="007026AE">
        <w:rPr>
          <w:rFonts w:ascii="Tahoma" w:hAnsi="Tahoma" w:cs="Tahoma"/>
        </w:rPr>
        <w:t xml:space="preserve"> storitev ali tretjim osebam,</w:t>
      </w:r>
    </w:p>
    <w:p w:rsidR="007026AE" w:rsidRDefault="008553DC" w:rsidP="008553DC">
      <w:pPr>
        <w:pStyle w:val="Odstavekseznama"/>
        <w:numPr>
          <w:ilvl w:val="0"/>
          <w:numId w:val="74"/>
        </w:numPr>
        <w:spacing w:after="0"/>
        <w:jc w:val="both"/>
        <w:rPr>
          <w:rFonts w:ascii="Tahoma" w:hAnsi="Tahoma" w:cs="Tahoma"/>
        </w:rPr>
      </w:pPr>
      <w:r>
        <w:rPr>
          <w:rFonts w:ascii="Tahoma" w:hAnsi="Tahoma" w:cs="Tahoma"/>
        </w:rPr>
        <w:t>č</w:t>
      </w:r>
      <w:r w:rsidR="007026AE">
        <w:rPr>
          <w:rFonts w:ascii="Tahoma" w:hAnsi="Tahoma" w:cs="Tahoma"/>
        </w:rPr>
        <w:t>e obstaja utemeljen dvom, da koncesionar v bistvenem delu ne bo izpolnil svoje obveznosti,</w:t>
      </w:r>
    </w:p>
    <w:p w:rsidR="007026AE" w:rsidRDefault="008553DC" w:rsidP="008553DC">
      <w:pPr>
        <w:pStyle w:val="Odstavekseznama"/>
        <w:numPr>
          <w:ilvl w:val="0"/>
          <w:numId w:val="74"/>
        </w:numPr>
        <w:spacing w:after="0"/>
        <w:jc w:val="both"/>
        <w:rPr>
          <w:rFonts w:ascii="Tahoma" w:hAnsi="Tahoma" w:cs="Tahoma"/>
        </w:rPr>
      </w:pPr>
      <w:r>
        <w:rPr>
          <w:rFonts w:ascii="Tahoma" w:hAnsi="Tahoma" w:cs="Tahoma"/>
        </w:rPr>
        <w:t>č</w:t>
      </w:r>
      <w:r w:rsidR="007026AE">
        <w:rPr>
          <w:rFonts w:ascii="Tahoma" w:hAnsi="Tahoma" w:cs="Tahoma"/>
        </w:rPr>
        <w:t xml:space="preserve">e koncesionar kljub pisnemu opozorilu </w:t>
      </w:r>
      <w:proofErr w:type="spellStart"/>
      <w:r w:rsidR="007026AE">
        <w:rPr>
          <w:rFonts w:ascii="Tahoma" w:hAnsi="Tahoma" w:cs="Tahoma"/>
        </w:rPr>
        <w:t>koncedenta</w:t>
      </w:r>
      <w:proofErr w:type="spellEnd"/>
      <w:r w:rsidR="007026AE">
        <w:rPr>
          <w:rFonts w:ascii="Tahoma" w:hAnsi="Tahoma" w:cs="Tahoma"/>
        </w:rPr>
        <w:t xml:space="preserve"> ne izpolnjuje prevzetih obveznosti na način določen s tem aktom in koncesijsko pogodbo.</w:t>
      </w:r>
    </w:p>
    <w:p w:rsidR="007026AE" w:rsidRDefault="007026AE" w:rsidP="008553DC">
      <w:pPr>
        <w:spacing w:after="0"/>
        <w:jc w:val="both"/>
        <w:rPr>
          <w:rFonts w:ascii="Tahoma" w:hAnsi="Tahoma" w:cs="Tahoma"/>
        </w:rPr>
      </w:pPr>
      <w:r>
        <w:rPr>
          <w:rFonts w:ascii="Tahoma" w:hAnsi="Tahoma" w:cs="Tahoma"/>
        </w:rPr>
        <w:t xml:space="preserve">V primeru izpolnitve katerega izmed pogojev iz prve alinee prvega odstavka lahko začne </w:t>
      </w:r>
      <w:proofErr w:type="spellStart"/>
      <w:r>
        <w:rPr>
          <w:rFonts w:ascii="Tahoma" w:hAnsi="Tahoma" w:cs="Tahoma"/>
        </w:rPr>
        <w:t>koncedent</w:t>
      </w:r>
      <w:proofErr w:type="spellEnd"/>
      <w:r>
        <w:rPr>
          <w:rFonts w:ascii="Tahoma" w:hAnsi="Tahoma" w:cs="Tahoma"/>
        </w:rPr>
        <w:t xml:space="preserve"> s postopkom za enostransko razdrtje koncesijske pogodbe. Koncesijska pogodba se enostransko razdre po sodni poti po pravilih pravdnega postopka. Postopek za razdrtje koncesijske pogodbe </w:t>
      </w:r>
      <w:proofErr w:type="spellStart"/>
      <w:r>
        <w:rPr>
          <w:rFonts w:ascii="Tahoma" w:hAnsi="Tahoma" w:cs="Tahoma"/>
        </w:rPr>
        <w:t>koncedent</w:t>
      </w:r>
      <w:proofErr w:type="spellEnd"/>
      <w:r>
        <w:rPr>
          <w:rFonts w:ascii="Tahoma" w:hAnsi="Tahoma" w:cs="Tahoma"/>
        </w:rPr>
        <w:t xml:space="preserve"> ustavi (umik tožbe), če je predlog za začetek stečajnega postopka, postopka prisilne poravnave ali likvidacijskega postopka zavrnjen, če je prisilna poravnava sklenjena ali potrjena, v primeru prodaje ponudnika kot pravne osebe (v stečaju) ali vsake druge, z vidika izvajanja koncesijskega razmerja sorodne posledice. Pogoji iz druge oziroma tretje alinee prejšnjega odstavka, na podlagi </w:t>
      </w:r>
      <w:r w:rsidR="00200588">
        <w:rPr>
          <w:rFonts w:ascii="Tahoma" w:hAnsi="Tahoma" w:cs="Tahoma"/>
        </w:rPr>
        <w:t>katerih</w:t>
      </w:r>
      <w:r>
        <w:rPr>
          <w:rFonts w:ascii="Tahoma" w:hAnsi="Tahoma" w:cs="Tahoma"/>
        </w:rPr>
        <w:t xml:space="preserve"> lahko začne </w:t>
      </w:r>
      <w:proofErr w:type="spellStart"/>
      <w:r>
        <w:rPr>
          <w:rFonts w:ascii="Tahoma" w:hAnsi="Tahoma" w:cs="Tahoma"/>
        </w:rPr>
        <w:t>koncedent</w:t>
      </w:r>
      <w:proofErr w:type="spellEnd"/>
      <w:r>
        <w:rPr>
          <w:rFonts w:ascii="Tahoma" w:hAnsi="Tahoma" w:cs="Tahoma"/>
        </w:rPr>
        <w:t xml:space="preserve"> postopek za enostransko razdrtje koncesijske pogodbe, so izpolnjeni v trenutku, ko postane sodna ali upravna odločba, s </w:t>
      </w:r>
      <w:r w:rsidR="00D96766">
        <w:rPr>
          <w:rFonts w:ascii="Tahoma" w:hAnsi="Tahoma" w:cs="Tahoma"/>
        </w:rPr>
        <w:t>katero</w:t>
      </w:r>
      <w:r>
        <w:rPr>
          <w:rFonts w:ascii="Tahoma" w:hAnsi="Tahoma" w:cs="Tahoma"/>
        </w:rPr>
        <w:t xml:space="preserve"> je bila koncesionarju izrečena kazenska ali upravna sankcija, pravnomočna.</w:t>
      </w:r>
      <w:r w:rsidR="00D96766">
        <w:rPr>
          <w:rFonts w:ascii="Tahoma" w:hAnsi="Tahoma" w:cs="Tahoma"/>
        </w:rPr>
        <w:t xml:space="preserve"> Pogoji iz četrte alinee prejšnjega odstavka, na podlagi katerih lahko začne </w:t>
      </w:r>
      <w:proofErr w:type="spellStart"/>
      <w:r w:rsidR="00D96766">
        <w:rPr>
          <w:rFonts w:ascii="Tahoma" w:hAnsi="Tahoma" w:cs="Tahoma"/>
        </w:rPr>
        <w:t>koncedent</w:t>
      </w:r>
      <w:proofErr w:type="spellEnd"/>
      <w:r w:rsidR="00D96766">
        <w:rPr>
          <w:rFonts w:ascii="Tahoma" w:hAnsi="Tahoma" w:cs="Tahoma"/>
        </w:rPr>
        <w:t xml:space="preserve"> postopek za enostransko razdrtje koncesijske pogodbe, so izpolnjeni, če koncesionar ne povrne škode, ki jo je povzročil s protipravnim ravnanjem pri opravljanju ali v zvezi z opravljanjem koncesionirane gospodarske javne službe oziroma škode, ki jo uporabnikom storitev povzročijo pri njem zaposleni delavci in zanjo v skladu z zakonom odgovarja koncesionar.</w:t>
      </w:r>
    </w:p>
    <w:p w:rsidR="00D96766" w:rsidRDefault="00D96766" w:rsidP="008553DC">
      <w:pPr>
        <w:spacing w:after="0"/>
        <w:jc w:val="both"/>
        <w:rPr>
          <w:rFonts w:ascii="Tahoma" w:hAnsi="Tahoma" w:cs="Tahoma"/>
        </w:rPr>
      </w:pPr>
    </w:p>
    <w:p w:rsidR="00D96766" w:rsidRDefault="00D96766" w:rsidP="008553DC">
      <w:pPr>
        <w:spacing w:after="0"/>
        <w:jc w:val="both"/>
        <w:rPr>
          <w:rFonts w:ascii="Tahoma" w:hAnsi="Tahoma" w:cs="Tahoma"/>
        </w:rPr>
      </w:pPr>
      <w:r>
        <w:rPr>
          <w:rFonts w:ascii="Tahoma" w:hAnsi="Tahoma" w:cs="Tahoma"/>
        </w:rPr>
        <w:t>Enostransko razdrtje koncesijske pogodbe ni dopustno v primeru, če je do okoliščin, ki bi takšno prenehanje utemeljevale, prišlo zaradi višje sile ali drugih nepredvidljivih in nepremagljivih okoliščin.</w:t>
      </w:r>
    </w:p>
    <w:p w:rsidR="00D96766" w:rsidRDefault="00D96766" w:rsidP="008553DC">
      <w:pPr>
        <w:spacing w:after="0"/>
        <w:jc w:val="both"/>
        <w:rPr>
          <w:rFonts w:ascii="Tahoma" w:hAnsi="Tahoma" w:cs="Tahoma"/>
        </w:rPr>
      </w:pPr>
    </w:p>
    <w:p w:rsidR="00D96766" w:rsidRDefault="00D96766" w:rsidP="008553DC">
      <w:pPr>
        <w:spacing w:after="0"/>
        <w:jc w:val="both"/>
        <w:rPr>
          <w:rFonts w:ascii="Tahoma" w:hAnsi="Tahoma" w:cs="Tahoma"/>
        </w:rPr>
      </w:pPr>
      <w:r>
        <w:rPr>
          <w:rFonts w:ascii="Tahoma" w:hAnsi="Tahoma" w:cs="Tahoma"/>
        </w:rPr>
        <w:t xml:space="preserve">Koncesijska pogodba lahko z (enostransko) </w:t>
      </w:r>
      <w:proofErr w:type="spellStart"/>
      <w:r w:rsidR="00200588">
        <w:rPr>
          <w:rFonts w:ascii="Tahoma" w:hAnsi="Tahoma" w:cs="Tahoma"/>
        </w:rPr>
        <w:t>koncesionarjevo</w:t>
      </w:r>
      <w:proofErr w:type="spellEnd"/>
      <w:r>
        <w:rPr>
          <w:rFonts w:ascii="Tahoma" w:hAnsi="Tahoma" w:cs="Tahoma"/>
        </w:rPr>
        <w:t xml:space="preserve"> odpovedjo / razdrtjem preneha, če </w:t>
      </w:r>
      <w:proofErr w:type="spellStart"/>
      <w:r>
        <w:rPr>
          <w:rFonts w:ascii="Tahoma" w:hAnsi="Tahoma" w:cs="Tahoma"/>
        </w:rPr>
        <w:t>koncedent</w:t>
      </w:r>
      <w:proofErr w:type="spellEnd"/>
      <w:r>
        <w:rPr>
          <w:rFonts w:ascii="Tahoma" w:hAnsi="Tahoma" w:cs="Tahoma"/>
        </w:rPr>
        <w:t xml:space="preserve"> krši prevzete obveznosti, določene s koncesijsko pogodbo in ne pristopi k reševanju težav o katerih ga informira koncesionar, kar povzroči, da pride do daljšega zastoja v delovanju sistema, tako da koncesionar ne more nadaljevati z opravljanjem nalog.</w:t>
      </w:r>
    </w:p>
    <w:p w:rsidR="009C551E" w:rsidRDefault="009C551E" w:rsidP="008553DC">
      <w:pPr>
        <w:spacing w:after="0"/>
        <w:jc w:val="both"/>
        <w:rPr>
          <w:rFonts w:ascii="Tahoma" w:hAnsi="Tahoma" w:cs="Tahoma"/>
        </w:rPr>
      </w:pPr>
    </w:p>
    <w:p w:rsidR="009C551E" w:rsidRDefault="009C551E" w:rsidP="008553DC">
      <w:pPr>
        <w:spacing w:after="0"/>
        <w:jc w:val="both"/>
        <w:rPr>
          <w:rFonts w:ascii="Tahoma" w:hAnsi="Tahoma" w:cs="Tahoma"/>
        </w:rPr>
      </w:pPr>
    </w:p>
    <w:p w:rsidR="002363CE" w:rsidRPr="008553DC" w:rsidRDefault="002363CE" w:rsidP="008553DC">
      <w:pPr>
        <w:spacing w:after="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lastRenderedPageBreak/>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Za neizpolnjevanje te pogodbe gre, kadar zaradi ravnanja koncesionarja ni dosežen namen te pogodbe, zlasti zaradi:</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neučinkovitega in nepopolnega ali nestrokovnega opravljanja koncesionirane gospodarske javne službe, zaradi česar pride do velike premoženjske škode ali konkretne hude nevarnosti za zdravje ali življenje ljudi, živali ali večje škode na premoženju tretjih, ki niso pogodbene stranke;</w:t>
      </w:r>
    </w:p>
    <w:p w:rsidR="0046511B" w:rsidRPr="004A2983" w:rsidRDefault="0046511B" w:rsidP="00267832">
      <w:pPr>
        <w:pStyle w:val="Odstavekseznama"/>
        <w:numPr>
          <w:ilvl w:val="0"/>
          <w:numId w:val="74"/>
        </w:numPr>
        <w:spacing w:after="0"/>
        <w:jc w:val="both"/>
        <w:rPr>
          <w:rFonts w:ascii="Tahoma" w:hAnsi="Tahoma" w:cs="Tahoma"/>
        </w:rPr>
      </w:pPr>
      <w:proofErr w:type="spellStart"/>
      <w:r w:rsidRPr="004A2983">
        <w:rPr>
          <w:rFonts w:ascii="Tahoma" w:hAnsi="Tahoma" w:cs="Tahoma"/>
        </w:rPr>
        <w:t>koncesionarjeva</w:t>
      </w:r>
      <w:proofErr w:type="spellEnd"/>
      <w:r w:rsidRPr="004A2983">
        <w:rPr>
          <w:rFonts w:ascii="Tahoma" w:hAnsi="Tahoma" w:cs="Tahoma"/>
        </w:rPr>
        <w:t xml:space="preserve"> opustitev zavarovanja odgovornosti dejavnosti v skladu s to pogodbo;</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onemogočanje finančnega in strokovnega nadzora nad izvajanjem koncesije;</w:t>
      </w:r>
    </w:p>
    <w:p w:rsidR="0046511B" w:rsidRPr="004A2983" w:rsidRDefault="0046511B" w:rsidP="00267832">
      <w:pPr>
        <w:pStyle w:val="Odstavekseznama"/>
        <w:numPr>
          <w:ilvl w:val="0"/>
          <w:numId w:val="74"/>
        </w:numPr>
        <w:spacing w:after="0"/>
        <w:jc w:val="both"/>
        <w:rPr>
          <w:rFonts w:ascii="Tahoma" w:hAnsi="Tahoma" w:cs="Tahoma"/>
        </w:rPr>
      </w:pPr>
      <w:proofErr w:type="spellStart"/>
      <w:r w:rsidRPr="004A2983">
        <w:rPr>
          <w:rFonts w:ascii="Tahoma" w:hAnsi="Tahoma" w:cs="Tahoma"/>
        </w:rPr>
        <w:t>koncesionarjeva</w:t>
      </w:r>
      <w:proofErr w:type="spellEnd"/>
      <w:r w:rsidRPr="004A2983">
        <w:rPr>
          <w:rFonts w:ascii="Tahoma" w:hAnsi="Tahoma" w:cs="Tahoma"/>
        </w:rPr>
        <w:t xml:space="preserve"> povzročitev večje </w:t>
      </w:r>
      <w:proofErr w:type="spellStart"/>
      <w:r w:rsidRPr="004A2983">
        <w:rPr>
          <w:rFonts w:ascii="Tahoma" w:hAnsi="Tahoma" w:cs="Tahoma"/>
        </w:rPr>
        <w:t>okoljske</w:t>
      </w:r>
      <w:proofErr w:type="spellEnd"/>
      <w:r w:rsidRPr="004A2983">
        <w:rPr>
          <w:rFonts w:ascii="Tahoma" w:hAnsi="Tahoma" w:cs="Tahoma"/>
        </w:rPr>
        <w:t xml:space="preserve"> nesreče, za katero je odgovoren;</w:t>
      </w:r>
    </w:p>
    <w:p w:rsidR="0046511B" w:rsidRPr="004A2983" w:rsidRDefault="0046511B" w:rsidP="00267832">
      <w:pPr>
        <w:pStyle w:val="Odstavekseznama"/>
        <w:numPr>
          <w:ilvl w:val="0"/>
          <w:numId w:val="74"/>
        </w:numPr>
        <w:spacing w:after="0"/>
        <w:jc w:val="both"/>
        <w:rPr>
          <w:rFonts w:ascii="Tahoma" w:hAnsi="Tahoma" w:cs="Tahoma"/>
        </w:rPr>
      </w:pPr>
      <w:r w:rsidRPr="004A2983">
        <w:rPr>
          <w:rFonts w:ascii="Tahoma" w:hAnsi="Tahoma" w:cs="Tahoma"/>
        </w:rPr>
        <w:t xml:space="preserve">če koncesionar neupravičeno odkloni storitev upravičenim uporabnikom (kršitev </w:t>
      </w:r>
      <w:proofErr w:type="spellStart"/>
      <w:r w:rsidRPr="004A2983">
        <w:rPr>
          <w:rFonts w:ascii="Tahoma" w:hAnsi="Tahoma" w:cs="Tahoma"/>
        </w:rPr>
        <w:t>kontrahirne</w:t>
      </w:r>
      <w:proofErr w:type="spellEnd"/>
      <w:r w:rsidRPr="004A2983">
        <w:rPr>
          <w:rFonts w:ascii="Tahoma" w:hAnsi="Tahoma" w:cs="Tahoma"/>
        </w:rPr>
        <w:t xml:space="preserve"> dolžnosti).</w:t>
      </w:r>
    </w:p>
    <w:p w:rsidR="006D2905" w:rsidRPr="004A2983" w:rsidRDefault="006D2905" w:rsidP="001C462D">
      <w:pPr>
        <w:pStyle w:val="Odstavekseznama"/>
        <w:spacing w:after="0"/>
        <w:ind w:left="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Pogodbeni stranki lahko med trajanjem koncesije tudi sporazumno razvežeta koncesijsko pogodbo.</w:t>
      </w:r>
    </w:p>
    <w:p w:rsidR="0046511B" w:rsidRPr="004A2983" w:rsidRDefault="0046511B" w:rsidP="001C462D">
      <w:pPr>
        <w:spacing w:after="0"/>
        <w:contextualSpacing/>
        <w:jc w:val="both"/>
        <w:rPr>
          <w:rFonts w:ascii="Tahoma" w:hAnsi="Tahoma" w:cs="Tahoma"/>
        </w:rPr>
      </w:pPr>
    </w:p>
    <w:p w:rsidR="001875E4" w:rsidRDefault="0046511B" w:rsidP="009C551E">
      <w:pPr>
        <w:spacing w:after="0"/>
        <w:contextualSpacing/>
        <w:jc w:val="both"/>
        <w:rPr>
          <w:rFonts w:ascii="Tahoma" w:hAnsi="Tahoma" w:cs="Tahoma"/>
        </w:rPr>
      </w:pPr>
      <w:r w:rsidRPr="004A2983">
        <w:rPr>
          <w:rFonts w:ascii="Tahoma" w:hAnsi="Tahoma" w:cs="Tahoma"/>
        </w:rPr>
        <w:t>Stranki sporazumno razvežeta koncesijsko pogodbo  v primeru, če ugotovita, da je zaradi bistveno spremenjenih okoliščin ekonomskega ali sistemskega značaja oziroma drugih enakovredno ocenjenih okoliščin nadaljnje opravljanje dejavnosti iz koncesijske pogodbe nesmotrno ali nemogoče.</w:t>
      </w:r>
    </w:p>
    <w:p w:rsidR="009C551E" w:rsidRPr="009C551E" w:rsidRDefault="009C551E" w:rsidP="009C551E">
      <w:pPr>
        <w:spacing w:after="0"/>
        <w:contextualSpacing/>
        <w:jc w:val="both"/>
        <w:rPr>
          <w:rFonts w:ascii="Tahoma" w:hAnsi="Tahoma" w:cs="Tahoma"/>
        </w:rPr>
      </w:pPr>
    </w:p>
    <w:p w:rsidR="009C15CC" w:rsidRDefault="009C15CC" w:rsidP="001C462D">
      <w:pPr>
        <w:spacing w:after="0"/>
        <w:jc w:val="both"/>
        <w:rPr>
          <w:rFonts w:ascii="Tahoma" w:hAnsi="Tahoma" w:cs="Tahoma"/>
          <w:b/>
        </w:rPr>
      </w:pPr>
      <w:r w:rsidRPr="004A2983">
        <w:rPr>
          <w:rFonts w:ascii="Tahoma" w:hAnsi="Tahoma" w:cs="Tahoma"/>
          <w:b/>
        </w:rPr>
        <w:t>XI. POGODBENA KAZEN</w:t>
      </w:r>
    </w:p>
    <w:p w:rsidR="00552472" w:rsidRPr="004A2983" w:rsidRDefault="00552472" w:rsidP="001C462D">
      <w:pPr>
        <w:spacing w:after="0"/>
        <w:jc w:val="both"/>
        <w:rPr>
          <w:rFonts w:ascii="Tahoma" w:hAnsi="Tahoma" w:cs="Tahoma"/>
          <w:b/>
        </w:rPr>
      </w:pPr>
    </w:p>
    <w:p w:rsidR="009C15CC" w:rsidRPr="004A2983" w:rsidRDefault="009C15CC"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jc w:val="both"/>
        <w:rPr>
          <w:rFonts w:ascii="Tahoma" w:hAnsi="Tahoma" w:cs="Tahoma"/>
          <w:color w:val="000000"/>
        </w:rPr>
      </w:pPr>
    </w:p>
    <w:p w:rsidR="006E7B5E" w:rsidRDefault="009C15CC" w:rsidP="001C462D">
      <w:pPr>
        <w:spacing w:after="0"/>
        <w:jc w:val="both"/>
        <w:rPr>
          <w:rFonts w:ascii="Tahoma" w:hAnsi="Tahoma" w:cs="Tahoma"/>
          <w:color w:val="000000"/>
        </w:rPr>
      </w:pPr>
      <w:r w:rsidRPr="004A2983">
        <w:rPr>
          <w:rFonts w:ascii="Tahoma" w:hAnsi="Tahoma" w:cs="Tahoma"/>
          <w:color w:val="000000"/>
        </w:rPr>
        <w:t>Če se koncesionar po svoji krivdi pri izvedbi del ne drži dogovorjenih rokov</w:t>
      </w:r>
      <w:r w:rsidR="006E7B5E">
        <w:rPr>
          <w:rFonts w:ascii="Tahoma" w:hAnsi="Tahoma" w:cs="Tahoma"/>
          <w:color w:val="000000"/>
        </w:rPr>
        <w:t xml:space="preserve"> za izvedbo pogodbenih del, ki so določeni na </w:t>
      </w:r>
      <w:r w:rsidR="00E7506C">
        <w:rPr>
          <w:rFonts w:ascii="Tahoma" w:hAnsi="Tahoma" w:cs="Tahoma"/>
          <w:color w:val="000000"/>
        </w:rPr>
        <w:t>tedenskih koordinacijskih sestankih</w:t>
      </w:r>
      <w:r w:rsidRPr="004A2983">
        <w:rPr>
          <w:rFonts w:ascii="Tahoma" w:hAnsi="Tahoma" w:cs="Tahoma"/>
          <w:color w:val="000000"/>
        </w:rPr>
        <w:t xml:space="preserve">, sme </w:t>
      </w:r>
      <w:proofErr w:type="spellStart"/>
      <w:r w:rsidRPr="004A2983">
        <w:rPr>
          <w:rFonts w:ascii="Tahoma" w:hAnsi="Tahoma" w:cs="Tahoma"/>
          <w:color w:val="000000"/>
        </w:rPr>
        <w:t>koncedent</w:t>
      </w:r>
      <w:proofErr w:type="spellEnd"/>
      <w:r w:rsidRPr="004A2983">
        <w:rPr>
          <w:rFonts w:ascii="Tahoma" w:hAnsi="Tahoma" w:cs="Tahoma"/>
          <w:color w:val="000000"/>
        </w:rPr>
        <w:t xml:space="preserve"> za vsak dan zamude zahtevati plačilo pogodbene kazni</w:t>
      </w:r>
      <w:r w:rsidR="006E7B5E">
        <w:rPr>
          <w:rFonts w:ascii="Tahoma" w:hAnsi="Tahoma" w:cs="Tahoma"/>
          <w:color w:val="000000"/>
        </w:rPr>
        <w:t>. Pogodbena kazen je sledeča:</w:t>
      </w:r>
    </w:p>
    <w:p w:rsidR="006E7B5E" w:rsidRPr="006E7B5E" w:rsidRDefault="006E7B5E" w:rsidP="006E7B5E">
      <w:pPr>
        <w:pStyle w:val="Odstavekseznama"/>
        <w:numPr>
          <w:ilvl w:val="0"/>
          <w:numId w:val="74"/>
        </w:numPr>
        <w:spacing w:after="0"/>
        <w:jc w:val="both"/>
        <w:rPr>
          <w:rFonts w:ascii="Tahoma" w:hAnsi="Tahoma" w:cs="Tahoma"/>
          <w:strike/>
        </w:rPr>
      </w:pPr>
      <w:r>
        <w:rPr>
          <w:rFonts w:ascii="Tahoma" w:hAnsi="Tahoma" w:cs="Tahoma"/>
          <w:color w:val="000000"/>
        </w:rPr>
        <w:t>pri opravljanju redne vzdrževalne službe 1</w:t>
      </w:r>
      <w:r w:rsidR="003C5B36">
        <w:rPr>
          <w:rFonts w:ascii="Tahoma" w:hAnsi="Tahoma" w:cs="Tahoma"/>
          <w:color w:val="000000"/>
        </w:rPr>
        <w:t>.</w:t>
      </w:r>
      <w:r>
        <w:rPr>
          <w:rFonts w:ascii="Tahoma" w:hAnsi="Tahoma" w:cs="Tahoma"/>
          <w:color w:val="000000"/>
        </w:rPr>
        <w:t>000</w:t>
      </w:r>
      <w:r w:rsidR="00200588">
        <w:rPr>
          <w:rFonts w:ascii="Tahoma" w:hAnsi="Tahoma" w:cs="Tahoma"/>
          <w:color w:val="000000"/>
        </w:rPr>
        <w:t>,00</w:t>
      </w:r>
      <w:r>
        <w:rPr>
          <w:rFonts w:ascii="Tahoma" w:hAnsi="Tahoma" w:cs="Tahoma"/>
          <w:color w:val="000000"/>
        </w:rPr>
        <w:t xml:space="preserve"> EUR </w:t>
      </w:r>
      <w:r w:rsidR="00200588">
        <w:rPr>
          <w:rFonts w:ascii="Tahoma" w:hAnsi="Tahoma" w:cs="Tahoma"/>
          <w:color w:val="000000"/>
        </w:rPr>
        <w:t xml:space="preserve">( z besedo: tisoč evrov) </w:t>
      </w:r>
      <w:r>
        <w:rPr>
          <w:rFonts w:ascii="Tahoma" w:hAnsi="Tahoma" w:cs="Tahoma"/>
          <w:color w:val="000000"/>
        </w:rPr>
        <w:t xml:space="preserve">za </w:t>
      </w:r>
      <w:r w:rsidR="00E7506C">
        <w:rPr>
          <w:rFonts w:ascii="Tahoma" w:hAnsi="Tahoma" w:cs="Tahoma"/>
          <w:color w:val="000000"/>
        </w:rPr>
        <w:t xml:space="preserve">vsak </w:t>
      </w:r>
      <w:r>
        <w:rPr>
          <w:rFonts w:ascii="Tahoma" w:hAnsi="Tahoma" w:cs="Tahoma"/>
          <w:color w:val="000000"/>
        </w:rPr>
        <w:t>dan zamude za posamezno naročeno delo;</w:t>
      </w:r>
    </w:p>
    <w:p w:rsidR="00172883" w:rsidRPr="006E7B5E" w:rsidRDefault="006E7B5E" w:rsidP="00562E88">
      <w:pPr>
        <w:pStyle w:val="Odstavekseznama"/>
        <w:numPr>
          <w:ilvl w:val="0"/>
          <w:numId w:val="74"/>
        </w:numPr>
        <w:spacing w:after="0"/>
        <w:jc w:val="both"/>
        <w:rPr>
          <w:rFonts w:ascii="Tahoma" w:hAnsi="Tahoma" w:cs="Tahoma"/>
          <w:color w:val="000000"/>
        </w:rPr>
      </w:pPr>
      <w:r w:rsidRPr="006E7B5E">
        <w:rPr>
          <w:rFonts w:ascii="Tahoma" w:hAnsi="Tahoma" w:cs="Tahoma"/>
          <w:color w:val="000000"/>
        </w:rPr>
        <w:t>pri opravljanju zimske službe 3</w:t>
      </w:r>
      <w:r w:rsidR="003C5B36">
        <w:rPr>
          <w:rFonts w:ascii="Tahoma" w:hAnsi="Tahoma" w:cs="Tahoma"/>
          <w:color w:val="000000"/>
        </w:rPr>
        <w:t>.</w:t>
      </w:r>
      <w:r w:rsidRPr="006E7B5E">
        <w:rPr>
          <w:rFonts w:ascii="Tahoma" w:hAnsi="Tahoma" w:cs="Tahoma"/>
          <w:color w:val="000000"/>
        </w:rPr>
        <w:t>000</w:t>
      </w:r>
      <w:r w:rsidR="00200588">
        <w:rPr>
          <w:rFonts w:ascii="Tahoma" w:hAnsi="Tahoma" w:cs="Tahoma"/>
          <w:color w:val="000000"/>
        </w:rPr>
        <w:t>,00</w:t>
      </w:r>
      <w:r w:rsidRPr="006E7B5E">
        <w:rPr>
          <w:rFonts w:ascii="Tahoma" w:hAnsi="Tahoma" w:cs="Tahoma"/>
          <w:color w:val="000000"/>
        </w:rPr>
        <w:t xml:space="preserve"> EUR </w:t>
      </w:r>
      <w:r w:rsidR="00200588">
        <w:rPr>
          <w:rFonts w:ascii="Tahoma" w:hAnsi="Tahoma" w:cs="Tahoma"/>
          <w:color w:val="000000"/>
        </w:rPr>
        <w:t xml:space="preserve">(z besedo: </w:t>
      </w:r>
      <w:proofErr w:type="spellStart"/>
      <w:r w:rsidR="00200588">
        <w:rPr>
          <w:rFonts w:ascii="Tahoma" w:hAnsi="Tahoma" w:cs="Tahoma"/>
          <w:color w:val="000000"/>
        </w:rPr>
        <w:t>tritisoč</w:t>
      </w:r>
      <w:proofErr w:type="spellEnd"/>
      <w:r w:rsidR="00200588">
        <w:rPr>
          <w:rFonts w:ascii="Tahoma" w:hAnsi="Tahoma" w:cs="Tahoma"/>
          <w:color w:val="000000"/>
        </w:rPr>
        <w:t xml:space="preserve"> evrov) </w:t>
      </w:r>
      <w:r w:rsidR="00E7506C">
        <w:rPr>
          <w:rFonts w:ascii="Tahoma" w:hAnsi="Tahoma" w:cs="Tahoma"/>
          <w:color w:val="000000"/>
        </w:rPr>
        <w:t>za vsak</w:t>
      </w:r>
      <w:r w:rsidRPr="006E7B5E">
        <w:rPr>
          <w:rFonts w:ascii="Tahoma" w:hAnsi="Tahoma" w:cs="Tahoma"/>
          <w:color w:val="000000"/>
        </w:rPr>
        <w:t xml:space="preserve"> dan zamude za posamezno naročeno delo.</w:t>
      </w:r>
      <w:r w:rsidR="009C15CC" w:rsidRPr="006E7B5E">
        <w:rPr>
          <w:rFonts w:ascii="Tahoma" w:hAnsi="Tahoma" w:cs="Tahoma"/>
          <w:color w:val="000000"/>
        </w:rPr>
        <w:t xml:space="preserve"> </w:t>
      </w:r>
    </w:p>
    <w:p w:rsidR="00E7506C" w:rsidRDefault="00E7506C" w:rsidP="001C462D">
      <w:pPr>
        <w:spacing w:after="0"/>
        <w:jc w:val="both"/>
        <w:rPr>
          <w:rFonts w:ascii="Tahoma" w:hAnsi="Tahoma" w:cs="Tahoma"/>
          <w:color w:val="000000"/>
        </w:rPr>
      </w:pPr>
    </w:p>
    <w:p w:rsidR="009C15CC" w:rsidRPr="004A2983" w:rsidRDefault="009C15CC" w:rsidP="001C462D">
      <w:pPr>
        <w:spacing w:after="0"/>
        <w:jc w:val="both"/>
        <w:rPr>
          <w:rFonts w:ascii="Tahoma" w:hAnsi="Tahoma" w:cs="Tahoma"/>
        </w:rPr>
      </w:pPr>
      <w:r w:rsidRPr="004A2983">
        <w:rPr>
          <w:rFonts w:ascii="Tahoma" w:hAnsi="Tahoma" w:cs="Tahoma"/>
          <w:color w:val="000000"/>
        </w:rPr>
        <w:t xml:space="preserve">Pogodbena kazen se obračuna pri </w:t>
      </w:r>
      <w:r w:rsidR="006E7B5E">
        <w:rPr>
          <w:rFonts w:ascii="Tahoma" w:hAnsi="Tahoma" w:cs="Tahoma"/>
          <w:color w:val="000000"/>
        </w:rPr>
        <w:t>sestavi mesečne situacije</w:t>
      </w:r>
      <w:r w:rsidR="00E7506C">
        <w:rPr>
          <w:rFonts w:ascii="Tahoma" w:hAnsi="Tahoma" w:cs="Tahoma"/>
          <w:color w:val="000000"/>
        </w:rPr>
        <w:t xml:space="preserve"> za </w:t>
      </w:r>
      <w:r w:rsidRPr="004A2983">
        <w:rPr>
          <w:rFonts w:ascii="Tahoma" w:hAnsi="Tahoma" w:cs="Tahoma"/>
          <w:color w:val="000000"/>
        </w:rPr>
        <w:t>plačil</w:t>
      </w:r>
      <w:r w:rsidR="00E7506C">
        <w:rPr>
          <w:rFonts w:ascii="Tahoma" w:hAnsi="Tahoma" w:cs="Tahoma"/>
          <w:color w:val="000000"/>
        </w:rPr>
        <w:t>o opravljenih storitev. Koncesionar se lahko izogne plačilu pogodbene kazni zgolj če dokaže, da dela ni mogel opraviti zaradi višje sile ali okoliščin, na katere ni imel vpliva.</w:t>
      </w:r>
    </w:p>
    <w:p w:rsidR="00172883" w:rsidRDefault="00172883" w:rsidP="001C462D">
      <w:pPr>
        <w:spacing w:after="0"/>
        <w:jc w:val="both"/>
        <w:rPr>
          <w:rFonts w:ascii="Tahoma" w:hAnsi="Tahoma" w:cs="Tahoma"/>
          <w:color w:val="000000"/>
        </w:rPr>
      </w:pPr>
    </w:p>
    <w:p w:rsidR="009C15CC" w:rsidRDefault="009C15CC" w:rsidP="001C462D">
      <w:pPr>
        <w:spacing w:after="0"/>
        <w:jc w:val="both"/>
        <w:rPr>
          <w:rFonts w:ascii="Tahoma" w:hAnsi="Tahoma" w:cs="Tahoma"/>
          <w:color w:val="000000"/>
        </w:rPr>
      </w:pPr>
      <w:r w:rsidRPr="004A2983">
        <w:rPr>
          <w:rFonts w:ascii="Tahoma" w:hAnsi="Tahoma" w:cs="Tahoma"/>
          <w:color w:val="000000"/>
        </w:rPr>
        <w:t xml:space="preserve">Če je zaradi zamude koncesionarja </w:t>
      </w:r>
      <w:proofErr w:type="spellStart"/>
      <w:r w:rsidRPr="004A2983">
        <w:rPr>
          <w:rFonts w:ascii="Tahoma" w:hAnsi="Tahoma" w:cs="Tahoma"/>
          <w:color w:val="000000"/>
        </w:rPr>
        <w:t>koncedentu</w:t>
      </w:r>
      <w:proofErr w:type="spellEnd"/>
      <w:r w:rsidRPr="004A2983">
        <w:rPr>
          <w:rFonts w:ascii="Tahoma" w:hAnsi="Tahoma" w:cs="Tahoma"/>
          <w:color w:val="000000"/>
        </w:rPr>
        <w:t xml:space="preserve"> povzročena škoda, ki presega vrednost pogodbene kazni, ima </w:t>
      </w:r>
      <w:proofErr w:type="spellStart"/>
      <w:r w:rsidRPr="004A2983">
        <w:rPr>
          <w:rFonts w:ascii="Tahoma" w:hAnsi="Tahoma" w:cs="Tahoma"/>
          <w:color w:val="000000"/>
        </w:rPr>
        <w:t>koncedent</w:t>
      </w:r>
      <w:proofErr w:type="spellEnd"/>
      <w:r w:rsidRPr="004A2983">
        <w:rPr>
          <w:rFonts w:ascii="Tahoma" w:hAnsi="Tahoma" w:cs="Tahoma"/>
          <w:color w:val="000000"/>
        </w:rPr>
        <w:t xml:space="preserve"> pravico do povrnitve vse škode nad zneskom pogodbene kazni. Povračilo tako nastale škode bo </w:t>
      </w:r>
      <w:proofErr w:type="spellStart"/>
      <w:r w:rsidRPr="004A2983">
        <w:rPr>
          <w:rFonts w:ascii="Tahoma" w:hAnsi="Tahoma" w:cs="Tahoma"/>
          <w:color w:val="000000"/>
        </w:rPr>
        <w:t>koncedent</w:t>
      </w:r>
      <w:proofErr w:type="spellEnd"/>
      <w:r w:rsidRPr="004A2983">
        <w:rPr>
          <w:rFonts w:ascii="Tahoma" w:hAnsi="Tahoma" w:cs="Tahoma"/>
          <w:color w:val="000000"/>
        </w:rPr>
        <w:t xml:space="preserve"> uveljavljal po splošnih načelih odškodninske odgovornosti, neodvisno od uveljavljanja pogodbene kazni.</w:t>
      </w:r>
    </w:p>
    <w:p w:rsidR="009C551E" w:rsidRDefault="009C551E" w:rsidP="001C462D">
      <w:pPr>
        <w:spacing w:after="0"/>
        <w:jc w:val="both"/>
        <w:rPr>
          <w:rFonts w:ascii="Tahoma" w:hAnsi="Tahoma" w:cs="Tahoma"/>
        </w:rPr>
      </w:pPr>
    </w:p>
    <w:p w:rsidR="009C551E" w:rsidRPr="004A2983" w:rsidRDefault="009C551E" w:rsidP="001C462D">
      <w:pPr>
        <w:spacing w:after="0"/>
        <w:jc w:val="both"/>
        <w:rPr>
          <w:rFonts w:ascii="Tahoma" w:hAnsi="Tahoma" w:cs="Tahoma"/>
        </w:rPr>
      </w:pPr>
      <w:bookmarkStart w:id="9" w:name="_GoBack"/>
      <w:bookmarkEnd w:id="9"/>
    </w:p>
    <w:p w:rsidR="009E2172" w:rsidRPr="004A2983" w:rsidRDefault="009E2172"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b/>
        </w:rPr>
      </w:pPr>
      <w:bookmarkStart w:id="10" w:name="_Toc247985369"/>
      <w:r w:rsidRPr="004A2983">
        <w:rPr>
          <w:rFonts w:ascii="Tahoma" w:hAnsi="Tahoma" w:cs="Tahoma"/>
          <w:b/>
        </w:rPr>
        <w:lastRenderedPageBreak/>
        <w:t>XI</w:t>
      </w:r>
      <w:r w:rsidR="009C15CC" w:rsidRPr="004A2983">
        <w:rPr>
          <w:rFonts w:ascii="Tahoma" w:hAnsi="Tahoma" w:cs="Tahoma"/>
          <w:b/>
        </w:rPr>
        <w:t>I</w:t>
      </w:r>
      <w:r w:rsidRPr="004A2983">
        <w:rPr>
          <w:rFonts w:ascii="Tahoma" w:hAnsi="Tahoma" w:cs="Tahoma"/>
          <w:b/>
        </w:rPr>
        <w:t>. PREHODNE IN KONČNE DOLOČBE</w:t>
      </w:r>
      <w:bookmarkEnd w:id="10"/>
    </w:p>
    <w:p w:rsidR="00552472" w:rsidRPr="004A2983" w:rsidRDefault="00552472" w:rsidP="001C462D">
      <w:pPr>
        <w:spacing w:after="0"/>
        <w:contextualSpacing/>
        <w:jc w:val="both"/>
        <w:rPr>
          <w:rFonts w:ascii="Tahoma" w:hAnsi="Tahoma" w:cs="Tahoma"/>
          <w:b/>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 xml:space="preserve">Pogodbeni stranki si bosta prizadevali, da vsak spor čim prej razrešita s pogajanji na temelju dobre vere in poštenja. </w:t>
      </w:r>
    </w:p>
    <w:p w:rsidR="0046511B" w:rsidRPr="004A2983" w:rsidRDefault="0046511B" w:rsidP="001C462D">
      <w:pPr>
        <w:spacing w:after="0"/>
        <w:contextualSpacing/>
        <w:jc w:val="both"/>
        <w:rPr>
          <w:rFonts w:ascii="Tahoma" w:hAnsi="Tahoma" w:cs="Tahoma"/>
        </w:rPr>
      </w:pPr>
    </w:p>
    <w:p w:rsidR="0046511B" w:rsidRDefault="00955ECD" w:rsidP="001C462D">
      <w:pPr>
        <w:spacing w:after="0"/>
        <w:contextualSpacing/>
        <w:jc w:val="both"/>
        <w:rPr>
          <w:rFonts w:ascii="Tahoma" w:hAnsi="Tahoma" w:cs="Tahoma"/>
        </w:rPr>
      </w:pPr>
      <w:r w:rsidRPr="004A2983">
        <w:rPr>
          <w:rFonts w:ascii="Tahoma" w:hAnsi="Tahoma" w:cs="Tahoma"/>
        </w:rPr>
        <w:t>Morebitne spore iz te pogodbe, ki jih pogodbeni stranki ne bi mogli rešiti sporazumno, rešuje stvarno pristojno sodišče v Ljubljani.</w:t>
      </w:r>
    </w:p>
    <w:p w:rsidR="00552472" w:rsidRPr="004A2983" w:rsidRDefault="00552472"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jc w:val="both"/>
        <w:rPr>
          <w:rFonts w:ascii="Tahoma" w:hAnsi="Tahoma" w:cs="Tahoma"/>
          <w:color w:val="000000"/>
        </w:rPr>
      </w:pPr>
    </w:p>
    <w:p w:rsidR="0046511B" w:rsidRPr="004A2983" w:rsidRDefault="0046511B" w:rsidP="001C462D">
      <w:pPr>
        <w:spacing w:after="0"/>
        <w:jc w:val="both"/>
        <w:rPr>
          <w:rFonts w:ascii="Tahoma" w:hAnsi="Tahoma" w:cs="Tahoma"/>
        </w:rPr>
      </w:pPr>
      <w:r w:rsidRPr="004A2983">
        <w:rPr>
          <w:rFonts w:ascii="Tahoma" w:hAnsi="Tahoma" w:cs="Tahoma"/>
          <w:color w:val="000000"/>
        </w:rPr>
        <w:t>V primeru, da je za sklenitev te pogodbe kdo v imenu ali na račun druge pogodbene stranke, predstavniku ali posredniku organa ali organizacije iz javnega sektorja obljubi, ponudi ali dal kakšno nedovoljeno korist za:</w:t>
      </w:r>
    </w:p>
    <w:tbl>
      <w:tblPr>
        <w:tblW w:w="0" w:type="auto"/>
        <w:tblLook w:val="04A0" w:firstRow="1" w:lastRow="0" w:firstColumn="1" w:lastColumn="0" w:noHBand="0" w:noVBand="1"/>
      </w:tblPr>
      <w:tblGrid>
        <w:gridCol w:w="9070"/>
      </w:tblGrid>
      <w:tr w:rsidR="0046511B" w:rsidRPr="004A2983" w:rsidTr="00E02F13">
        <w:tc>
          <w:tcPr>
            <w:tcW w:w="0" w:type="auto"/>
            <w:tcMar>
              <w:top w:w="0" w:type="auto"/>
              <w:bottom w:w="0" w:type="auto"/>
            </w:tcMar>
          </w:tcPr>
          <w:p w:rsidR="0046511B" w:rsidRPr="00267832" w:rsidRDefault="0046511B" w:rsidP="00267832">
            <w:pPr>
              <w:pStyle w:val="Odstavekseznama"/>
              <w:numPr>
                <w:ilvl w:val="0"/>
                <w:numId w:val="74"/>
              </w:numPr>
              <w:spacing w:after="0"/>
              <w:jc w:val="both"/>
              <w:rPr>
                <w:rFonts w:ascii="Tahoma" w:hAnsi="Tahoma" w:cs="Tahoma"/>
              </w:rPr>
            </w:pPr>
            <w:r w:rsidRPr="00267832">
              <w:rPr>
                <w:rFonts w:ascii="Tahoma" w:hAnsi="Tahoma" w:cs="Tahoma"/>
              </w:rPr>
              <w:t>pridobitev posla ali</w:t>
            </w:r>
          </w:p>
          <w:p w:rsidR="0046511B" w:rsidRPr="00267832" w:rsidRDefault="0046511B" w:rsidP="00267832">
            <w:pPr>
              <w:pStyle w:val="Odstavekseznama"/>
              <w:numPr>
                <w:ilvl w:val="0"/>
                <w:numId w:val="74"/>
              </w:numPr>
              <w:spacing w:after="0"/>
              <w:jc w:val="both"/>
              <w:rPr>
                <w:rFonts w:ascii="Tahoma" w:hAnsi="Tahoma" w:cs="Tahoma"/>
              </w:rPr>
            </w:pPr>
            <w:r w:rsidRPr="00267832">
              <w:rPr>
                <w:rFonts w:ascii="Tahoma" w:hAnsi="Tahoma" w:cs="Tahoma"/>
              </w:rPr>
              <w:t>za sklenitev posla pod ugodnejšimi pogoji ali</w:t>
            </w:r>
          </w:p>
          <w:p w:rsidR="0046511B" w:rsidRPr="00267832" w:rsidRDefault="0046511B" w:rsidP="00267832">
            <w:pPr>
              <w:pStyle w:val="Odstavekseznama"/>
              <w:numPr>
                <w:ilvl w:val="0"/>
                <w:numId w:val="74"/>
              </w:numPr>
              <w:spacing w:after="0"/>
              <w:jc w:val="both"/>
              <w:rPr>
                <w:rFonts w:ascii="Tahoma" w:hAnsi="Tahoma" w:cs="Tahoma"/>
              </w:rPr>
            </w:pPr>
            <w:r w:rsidRPr="00267832">
              <w:rPr>
                <w:rFonts w:ascii="Tahoma" w:hAnsi="Tahoma" w:cs="Tahoma"/>
              </w:rPr>
              <w:t>za opustitev dolžnega nadzora nad izvajanjem pogodbenih obveznosti ali</w:t>
            </w:r>
          </w:p>
          <w:p w:rsidR="0046511B" w:rsidRPr="004A2983" w:rsidRDefault="0046511B" w:rsidP="00267832">
            <w:pPr>
              <w:pStyle w:val="Odstavekseznama"/>
              <w:numPr>
                <w:ilvl w:val="0"/>
                <w:numId w:val="74"/>
              </w:numPr>
              <w:spacing w:after="0"/>
              <w:jc w:val="both"/>
              <w:rPr>
                <w:rFonts w:ascii="Tahoma" w:hAnsi="Tahoma" w:cs="Tahoma"/>
                <w:color w:val="000000"/>
              </w:rPr>
            </w:pPr>
            <w:r w:rsidRPr="00267832">
              <w:rPr>
                <w:rFonts w:ascii="Tahoma" w:hAnsi="Tahoma" w:cs="Tahoma"/>
              </w:rPr>
              <w:t>za drugo ravnanje ali opustitev, s katerim je organu ali organizaciji javnega sektorja povzročena</w:t>
            </w:r>
            <w:r w:rsidRPr="004A2983">
              <w:rPr>
                <w:rFonts w:ascii="Tahoma" w:hAnsi="Tahoma" w:cs="Tahoma"/>
                <w:color w:val="000000"/>
              </w:rPr>
              <w:t xml:space="preserve"> škoda ali je omogočena pridobitev nedovoljene koristi predstavniku organa, posredniku ali organizaciji iz javnega sektorja, drugi pogodbeni stranki ali njenemu predstavniku, zastopniku, posredniku,</w:t>
            </w:r>
          </w:p>
        </w:tc>
      </w:tr>
    </w:tbl>
    <w:p w:rsidR="0046511B" w:rsidRDefault="0046511B" w:rsidP="001C462D">
      <w:pPr>
        <w:spacing w:after="0"/>
        <w:contextualSpacing/>
        <w:jc w:val="both"/>
        <w:rPr>
          <w:rFonts w:ascii="Tahoma" w:hAnsi="Tahoma" w:cs="Tahoma"/>
          <w:color w:val="000000"/>
        </w:rPr>
      </w:pPr>
      <w:r w:rsidRPr="004A2983">
        <w:rPr>
          <w:rFonts w:ascii="Tahoma" w:hAnsi="Tahoma" w:cs="Tahoma"/>
          <w:color w:val="000000"/>
        </w:rPr>
        <w:t>je pogodba nična.</w:t>
      </w:r>
    </w:p>
    <w:p w:rsidR="003971F8" w:rsidRPr="008553DC" w:rsidRDefault="003971F8" w:rsidP="001C462D">
      <w:pPr>
        <w:spacing w:after="0"/>
        <w:contextualSpacing/>
        <w:jc w:val="both"/>
        <w:rPr>
          <w:rFonts w:ascii="Tahoma" w:hAnsi="Tahoma" w:cs="Tahoma"/>
          <w:strike/>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Spremembe te pogodbe, so dopustne le v obliki pisnega aneksa k tej pogodbi. </w:t>
      </w:r>
    </w:p>
    <w:p w:rsidR="007E7B21" w:rsidRPr="008553DC" w:rsidRDefault="007E7B21" w:rsidP="001C462D">
      <w:pPr>
        <w:spacing w:after="0"/>
        <w:contextualSpacing/>
        <w:jc w:val="both"/>
        <w:rPr>
          <w:rFonts w:ascii="Tahoma" w:hAnsi="Tahoma" w:cs="Tahoma"/>
          <w:strike/>
        </w:rPr>
      </w:pPr>
    </w:p>
    <w:p w:rsidR="007E7B21" w:rsidRDefault="007E7B21" w:rsidP="001C462D">
      <w:pPr>
        <w:pStyle w:val="Odstavekseznama"/>
        <w:numPr>
          <w:ilvl w:val="0"/>
          <w:numId w:val="59"/>
        </w:numPr>
        <w:spacing w:after="0" w:line="240" w:lineRule="auto"/>
        <w:ind w:left="0"/>
        <w:jc w:val="center"/>
        <w:rPr>
          <w:rFonts w:ascii="Tahoma" w:hAnsi="Tahoma" w:cs="Tahoma"/>
          <w:b/>
        </w:rPr>
      </w:pPr>
      <w:r>
        <w:rPr>
          <w:rFonts w:ascii="Tahoma" w:hAnsi="Tahoma" w:cs="Tahoma"/>
          <w:b/>
        </w:rPr>
        <w:t>člen</w:t>
      </w:r>
    </w:p>
    <w:p w:rsidR="003C5B36" w:rsidRDefault="003C5B36" w:rsidP="007E7B21">
      <w:pPr>
        <w:spacing w:after="0" w:line="240" w:lineRule="auto"/>
        <w:jc w:val="both"/>
        <w:rPr>
          <w:rFonts w:ascii="Tahoma" w:hAnsi="Tahoma" w:cs="Tahoma"/>
        </w:rPr>
      </w:pPr>
    </w:p>
    <w:p w:rsidR="007E7B21" w:rsidRPr="007E7B21" w:rsidRDefault="007E7B21" w:rsidP="007E7B21">
      <w:pPr>
        <w:spacing w:after="0" w:line="240" w:lineRule="auto"/>
        <w:jc w:val="both"/>
        <w:rPr>
          <w:rFonts w:ascii="Tahoma" w:hAnsi="Tahoma" w:cs="Tahoma"/>
        </w:rPr>
      </w:pPr>
      <w:r w:rsidRPr="007E7B21">
        <w:rPr>
          <w:rFonts w:ascii="Tahoma" w:hAnsi="Tahoma" w:cs="Tahoma"/>
        </w:rPr>
        <w:t>Ta pogodba je sklenjena pod razveznim pogojem, ki se uresniči v primeru izpolnitve ene od naslednjih okoliščin:</w:t>
      </w:r>
    </w:p>
    <w:p w:rsidR="007E7B21" w:rsidRPr="007E7B21" w:rsidRDefault="007E7B21" w:rsidP="007E7B21">
      <w:pPr>
        <w:pStyle w:val="Odstavekseznama"/>
        <w:spacing w:after="0" w:line="240" w:lineRule="auto"/>
        <w:jc w:val="both"/>
        <w:rPr>
          <w:rFonts w:ascii="Tahoma" w:hAnsi="Tahoma" w:cs="Tahoma"/>
        </w:rPr>
      </w:pPr>
      <w:r w:rsidRPr="007E7B21">
        <w:rPr>
          <w:rFonts w:ascii="Tahoma" w:hAnsi="Tahoma" w:cs="Tahoma"/>
        </w:rPr>
        <w:t>-</w:t>
      </w:r>
      <w:r w:rsidRPr="007E7B21">
        <w:rPr>
          <w:rFonts w:ascii="Tahoma" w:hAnsi="Tahoma" w:cs="Tahoma"/>
        </w:rPr>
        <w:tab/>
        <w:t xml:space="preserve">če bo naročnik seznanjen, da je sodišče s pravnomočno odločitvijo ugotovilo kršitev obveznosti delovne, </w:t>
      </w:r>
      <w:proofErr w:type="spellStart"/>
      <w:r w:rsidRPr="007E7B21">
        <w:rPr>
          <w:rFonts w:ascii="Tahoma" w:hAnsi="Tahoma" w:cs="Tahoma"/>
        </w:rPr>
        <w:t>okoljske</w:t>
      </w:r>
      <w:proofErr w:type="spellEnd"/>
      <w:r w:rsidRPr="007E7B21">
        <w:rPr>
          <w:rFonts w:ascii="Tahoma" w:hAnsi="Tahoma" w:cs="Tahoma"/>
        </w:rPr>
        <w:t xml:space="preserve"> ali socialne zakonodaje s strani izvajalca ali podizvajalca ali </w:t>
      </w:r>
    </w:p>
    <w:p w:rsidR="007E7B21" w:rsidRPr="007E7B21" w:rsidRDefault="007E7B21" w:rsidP="007E7B21">
      <w:pPr>
        <w:pStyle w:val="Odstavekseznama"/>
        <w:spacing w:after="0" w:line="240" w:lineRule="auto"/>
        <w:jc w:val="both"/>
        <w:rPr>
          <w:rFonts w:ascii="Tahoma" w:hAnsi="Tahoma" w:cs="Tahoma"/>
        </w:rPr>
      </w:pPr>
      <w:r w:rsidRPr="007E7B21">
        <w:rPr>
          <w:rFonts w:ascii="Tahoma" w:hAnsi="Tahoma" w:cs="Tahoma"/>
        </w:rPr>
        <w:t>-</w:t>
      </w:r>
      <w:r w:rsidRPr="007E7B21">
        <w:rPr>
          <w:rFonts w:ascii="Tahoma" w:hAnsi="Tahoma" w:cs="Tahoma"/>
        </w:rPr>
        <w:tab/>
        <w:t>če bo naročnik seznanjen, da je pristojni državni organ pri izvajalcu ali podizvajalcu v času izvajanja pogodbe ugotovil najmanj dve kršitvi v zvezi s:</w:t>
      </w:r>
    </w:p>
    <w:p w:rsidR="007E7B21" w:rsidRPr="007E7B21" w:rsidRDefault="007E7B21" w:rsidP="007E7B21">
      <w:pPr>
        <w:pStyle w:val="Odstavekseznama"/>
        <w:spacing w:after="0" w:line="240" w:lineRule="auto"/>
        <w:jc w:val="both"/>
        <w:rPr>
          <w:rFonts w:ascii="Tahoma" w:hAnsi="Tahoma" w:cs="Tahoma"/>
        </w:rPr>
      </w:pPr>
      <w:r w:rsidRPr="007E7B21">
        <w:rPr>
          <w:rFonts w:ascii="Tahoma" w:hAnsi="Tahoma" w:cs="Tahoma"/>
        </w:rPr>
        <w:t>o</w:t>
      </w:r>
      <w:r w:rsidRPr="007E7B21">
        <w:rPr>
          <w:rFonts w:ascii="Tahoma" w:hAnsi="Tahoma" w:cs="Tahoma"/>
        </w:rPr>
        <w:tab/>
        <w:t xml:space="preserve">plačilom za delo, </w:t>
      </w:r>
    </w:p>
    <w:p w:rsidR="007E7B21" w:rsidRPr="007E7B21" w:rsidRDefault="007E7B21" w:rsidP="007E7B21">
      <w:pPr>
        <w:pStyle w:val="Odstavekseznama"/>
        <w:spacing w:after="0" w:line="240" w:lineRule="auto"/>
        <w:jc w:val="both"/>
        <w:rPr>
          <w:rFonts w:ascii="Tahoma" w:hAnsi="Tahoma" w:cs="Tahoma"/>
        </w:rPr>
      </w:pPr>
      <w:r w:rsidRPr="007E7B21">
        <w:rPr>
          <w:rFonts w:ascii="Tahoma" w:hAnsi="Tahoma" w:cs="Tahoma"/>
        </w:rPr>
        <w:t>o</w:t>
      </w:r>
      <w:r w:rsidRPr="007E7B21">
        <w:rPr>
          <w:rFonts w:ascii="Tahoma" w:hAnsi="Tahoma" w:cs="Tahoma"/>
        </w:rPr>
        <w:tab/>
        <w:t xml:space="preserve">delovnim časom, </w:t>
      </w:r>
    </w:p>
    <w:p w:rsidR="007E7B21" w:rsidRPr="007E7B21" w:rsidRDefault="007E7B21" w:rsidP="007E7B21">
      <w:pPr>
        <w:pStyle w:val="Odstavekseznama"/>
        <w:spacing w:after="0" w:line="240" w:lineRule="auto"/>
        <w:jc w:val="both"/>
        <w:rPr>
          <w:rFonts w:ascii="Tahoma" w:hAnsi="Tahoma" w:cs="Tahoma"/>
        </w:rPr>
      </w:pPr>
      <w:r w:rsidRPr="007E7B21">
        <w:rPr>
          <w:rFonts w:ascii="Tahoma" w:hAnsi="Tahoma" w:cs="Tahoma"/>
        </w:rPr>
        <w:t>o</w:t>
      </w:r>
      <w:r w:rsidRPr="007E7B21">
        <w:rPr>
          <w:rFonts w:ascii="Tahoma" w:hAnsi="Tahoma" w:cs="Tahoma"/>
        </w:rPr>
        <w:tab/>
        <w:t xml:space="preserve">počitki, </w:t>
      </w:r>
    </w:p>
    <w:p w:rsidR="007E7B21" w:rsidRPr="007E7B21" w:rsidRDefault="007E7B21" w:rsidP="007E7B21">
      <w:pPr>
        <w:pStyle w:val="Odstavekseznama"/>
        <w:spacing w:after="0" w:line="240" w:lineRule="auto"/>
        <w:jc w:val="both"/>
        <w:rPr>
          <w:rFonts w:ascii="Tahoma" w:hAnsi="Tahoma" w:cs="Tahoma"/>
        </w:rPr>
      </w:pPr>
      <w:r w:rsidRPr="007E7B21">
        <w:rPr>
          <w:rFonts w:ascii="Tahoma" w:hAnsi="Tahoma" w:cs="Tahoma"/>
        </w:rPr>
        <w:t>o</w:t>
      </w:r>
      <w:r w:rsidRPr="007E7B21">
        <w:rPr>
          <w:rFonts w:ascii="Tahoma" w:hAnsi="Tahoma" w:cs="Tahoma"/>
        </w:rPr>
        <w:tab/>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7E7B21" w:rsidRPr="007E7B21" w:rsidRDefault="007E7B21" w:rsidP="007E7B21">
      <w:pPr>
        <w:pStyle w:val="Odstavekseznama"/>
        <w:spacing w:after="0" w:line="240" w:lineRule="auto"/>
        <w:jc w:val="both"/>
        <w:rPr>
          <w:rFonts w:ascii="Tahoma" w:hAnsi="Tahoma" w:cs="Tahoma"/>
        </w:rPr>
      </w:pPr>
    </w:p>
    <w:p w:rsidR="007E7B21" w:rsidRPr="007E7B21" w:rsidRDefault="007E7B21" w:rsidP="007E7B21">
      <w:pPr>
        <w:spacing w:after="0" w:line="240" w:lineRule="auto"/>
        <w:jc w:val="both"/>
        <w:rPr>
          <w:rFonts w:ascii="Tahoma" w:hAnsi="Tahoma" w:cs="Tahoma"/>
        </w:rPr>
      </w:pPr>
      <w:r w:rsidRPr="007E7B21">
        <w:rPr>
          <w:rFonts w:ascii="Tahoma" w:hAnsi="Tahoma" w:cs="Tahoma"/>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rsidR="007E7B21" w:rsidRPr="007E7B21" w:rsidRDefault="007E7B21" w:rsidP="007E7B21">
      <w:pPr>
        <w:pStyle w:val="Odstavekseznama"/>
        <w:spacing w:after="0" w:line="240" w:lineRule="auto"/>
        <w:jc w:val="both"/>
        <w:rPr>
          <w:rFonts w:ascii="Tahoma" w:hAnsi="Tahoma" w:cs="Tahoma"/>
        </w:rPr>
      </w:pPr>
    </w:p>
    <w:p w:rsidR="007E7B21" w:rsidRDefault="007E7B21" w:rsidP="007E7B21">
      <w:pPr>
        <w:pStyle w:val="Odstavekseznama"/>
        <w:spacing w:after="0" w:line="240" w:lineRule="auto"/>
        <w:ind w:left="0"/>
        <w:jc w:val="both"/>
        <w:rPr>
          <w:rFonts w:ascii="Tahoma" w:hAnsi="Tahoma" w:cs="Tahoma"/>
        </w:rPr>
      </w:pPr>
      <w:r w:rsidRPr="007E7B21">
        <w:rPr>
          <w:rFonts w:ascii="Tahoma" w:hAnsi="Tahoma" w:cs="Tahoma"/>
        </w:rPr>
        <w:t>Če naročnik v roku 30 dni od seznanitve s kršitvijo ne začne novega postopka javnega naročila, se šteje, da je pogodba razvezana trideseti dan od seznanitve s kršitvijo.</w:t>
      </w:r>
    </w:p>
    <w:p w:rsidR="007E7B21" w:rsidRPr="007E7B21" w:rsidRDefault="007E7B21" w:rsidP="007E7B21">
      <w:pPr>
        <w:pStyle w:val="Odstavekseznama"/>
        <w:spacing w:after="0" w:line="240" w:lineRule="auto"/>
        <w:ind w:left="0"/>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Default="0046511B" w:rsidP="001C462D">
      <w:pPr>
        <w:spacing w:after="0"/>
        <w:contextualSpacing/>
        <w:jc w:val="both"/>
        <w:rPr>
          <w:rFonts w:ascii="Tahoma" w:hAnsi="Tahoma" w:cs="Tahoma"/>
        </w:rPr>
      </w:pPr>
      <w:r w:rsidRPr="004A2983">
        <w:rPr>
          <w:rFonts w:ascii="Tahoma" w:hAnsi="Tahoma" w:cs="Tahoma"/>
        </w:rPr>
        <w:t xml:space="preserve">Koncesionar mora vsa sporočila in druga pisanja, ki so namenjena </w:t>
      </w:r>
      <w:proofErr w:type="spellStart"/>
      <w:r w:rsidRPr="004A2983">
        <w:rPr>
          <w:rFonts w:ascii="Tahoma" w:hAnsi="Tahoma" w:cs="Tahoma"/>
        </w:rPr>
        <w:t>koncedentu</w:t>
      </w:r>
      <w:proofErr w:type="spellEnd"/>
      <w:r w:rsidRPr="004A2983">
        <w:rPr>
          <w:rFonts w:ascii="Tahoma" w:hAnsi="Tahoma" w:cs="Tahoma"/>
        </w:rPr>
        <w:t>, vročati s priporočeno pošiljko</w:t>
      </w:r>
      <w:r w:rsidR="008B171C">
        <w:rPr>
          <w:rFonts w:ascii="Tahoma" w:hAnsi="Tahoma" w:cs="Tahoma"/>
        </w:rPr>
        <w:t xml:space="preserve"> ali na </w:t>
      </w:r>
      <w:r w:rsidR="007E7B21">
        <w:rPr>
          <w:rFonts w:ascii="Tahoma" w:hAnsi="Tahoma" w:cs="Tahoma"/>
        </w:rPr>
        <w:t>elektronski</w:t>
      </w:r>
      <w:r w:rsidR="008B171C">
        <w:rPr>
          <w:rFonts w:ascii="Tahoma" w:hAnsi="Tahoma" w:cs="Tahoma"/>
        </w:rPr>
        <w:t xml:space="preserve"> naslov </w:t>
      </w:r>
      <w:proofErr w:type="spellStart"/>
      <w:r w:rsidR="008B171C">
        <w:rPr>
          <w:rFonts w:ascii="Tahoma" w:hAnsi="Tahoma" w:cs="Tahoma"/>
        </w:rPr>
        <w:t>koncedenta</w:t>
      </w:r>
      <w:proofErr w:type="spellEnd"/>
      <w:r w:rsidR="008B171C">
        <w:rPr>
          <w:rFonts w:ascii="Tahoma" w:hAnsi="Tahoma" w:cs="Tahoma"/>
        </w:rPr>
        <w:t xml:space="preserve"> obcina@medvode.si</w:t>
      </w:r>
      <w:r w:rsidRPr="004A2983">
        <w:rPr>
          <w:rFonts w:ascii="Tahoma" w:hAnsi="Tahoma" w:cs="Tahoma"/>
        </w:rPr>
        <w:t>.</w:t>
      </w:r>
    </w:p>
    <w:p w:rsidR="00552472" w:rsidRPr="004A2983" w:rsidRDefault="00552472" w:rsidP="001C462D">
      <w:pPr>
        <w:spacing w:after="0"/>
        <w:contextualSpacing/>
        <w:jc w:val="both"/>
        <w:rPr>
          <w:rFonts w:ascii="Tahoma" w:hAnsi="Tahoma" w:cs="Tahoma"/>
        </w:rPr>
      </w:pPr>
    </w:p>
    <w:p w:rsidR="0046511B" w:rsidRPr="004A2983" w:rsidRDefault="0046511B" w:rsidP="001C462D">
      <w:pPr>
        <w:pStyle w:val="Odstavekseznama"/>
        <w:numPr>
          <w:ilvl w:val="0"/>
          <w:numId w:val="59"/>
        </w:numPr>
        <w:spacing w:after="0" w:line="240" w:lineRule="auto"/>
        <w:ind w:left="0"/>
        <w:jc w:val="center"/>
        <w:rPr>
          <w:rFonts w:ascii="Tahoma" w:hAnsi="Tahoma" w:cs="Tahoma"/>
          <w:b/>
        </w:rPr>
      </w:pPr>
      <w:r w:rsidRPr="004A2983">
        <w:rPr>
          <w:rFonts w:ascii="Tahoma" w:hAnsi="Tahoma" w:cs="Tahoma"/>
          <w:b/>
        </w:rPr>
        <w:t>člen</w:t>
      </w:r>
    </w:p>
    <w:p w:rsidR="00552472" w:rsidRDefault="00552472"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Ta pogodba je sestavljena v 4 enakih izvodih, od katerih prejme vsaka pogodbena stranka po 2 izvoda.</w:t>
      </w:r>
    </w:p>
    <w:p w:rsidR="0046511B" w:rsidRPr="004A2983" w:rsidRDefault="0046511B"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r w:rsidRPr="004A2983">
        <w:rPr>
          <w:rFonts w:ascii="Tahoma" w:hAnsi="Tahoma" w:cs="Tahoma"/>
        </w:rPr>
        <w:t>Priloga te pogodbe je razpisna dokumentacija v postopku, na podlagi katerega je sklenjena ta pogodba, ter ponudba koncesionarja</w:t>
      </w:r>
      <w:r w:rsidR="00B45B72">
        <w:rPr>
          <w:rFonts w:ascii="Tahoma" w:hAnsi="Tahoma" w:cs="Tahoma"/>
        </w:rPr>
        <w:t>, ki sta sestavni del pogodbe</w:t>
      </w:r>
      <w:r w:rsidRPr="004A2983">
        <w:rPr>
          <w:rFonts w:ascii="Tahoma" w:hAnsi="Tahoma" w:cs="Tahoma"/>
        </w:rPr>
        <w:t>.</w:t>
      </w:r>
    </w:p>
    <w:p w:rsidR="00A74547" w:rsidRPr="004A2983" w:rsidRDefault="00A74547" w:rsidP="001C462D">
      <w:pPr>
        <w:spacing w:after="0"/>
        <w:contextualSpacing/>
        <w:jc w:val="both"/>
        <w:rPr>
          <w:rFonts w:ascii="Tahoma" w:hAnsi="Tahoma" w:cs="Tahoma"/>
        </w:rPr>
      </w:pPr>
    </w:p>
    <w:p w:rsidR="0046511B" w:rsidRPr="004A2983" w:rsidRDefault="0046511B" w:rsidP="001C462D">
      <w:pPr>
        <w:spacing w:after="0"/>
        <w:contextualSpacing/>
        <w:jc w:val="both"/>
        <w:rPr>
          <w:rFonts w:ascii="Tahoma" w:hAnsi="Tahoma" w:cs="Tahoma"/>
        </w:rPr>
      </w:pPr>
    </w:p>
    <w:p w:rsidR="004418B7" w:rsidRPr="004A2983" w:rsidRDefault="00267832" w:rsidP="001C462D">
      <w:pPr>
        <w:spacing w:after="0"/>
        <w:rPr>
          <w:rFonts w:ascii="Tahoma" w:hAnsi="Tahoma" w:cs="Tahoma"/>
          <w:b/>
        </w:rPr>
      </w:pPr>
      <w:r>
        <w:rPr>
          <w:rFonts w:ascii="Tahoma" w:hAnsi="Tahoma" w:cs="Tahoma"/>
          <w:b/>
        </w:rPr>
        <w:t>KONCESIONAR</w:t>
      </w:r>
      <w:r w:rsidR="004418B7" w:rsidRPr="004A2983">
        <w:rPr>
          <w:rFonts w:ascii="Tahoma" w:hAnsi="Tahoma" w:cs="Tahoma"/>
          <w:b/>
        </w:rPr>
        <w:t>:</w:t>
      </w:r>
      <w:r w:rsidR="004418B7" w:rsidRPr="004A2983">
        <w:rPr>
          <w:rFonts w:ascii="Tahoma" w:hAnsi="Tahoma" w:cs="Tahoma"/>
          <w:b/>
        </w:rPr>
        <w:tab/>
      </w:r>
      <w:r w:rsidR="004418B7" w:rsidRPr="004A2983">
        <w:rPr>
          <w:rFonts w:ascii="Tahoma" w:hAnsi="Tahoma" w:cs="Tahoma"/>
          <w:b/>
        </w:rPr>
        <w:tab/>
      </w:r>
      <w:r w:rsidR="004418B7" w:rsidRPr="004A2983">
        <w:rPr>
          <w:rFonts w:ascii="Tahoma" w:hAnsi="Tahoma" w:cs="Tahoma"/>
          <w:b/>
        </w:rPr>
        <w:tab/>
      </w:r>
      <w:r w:rsidR="004418B7" w:rsidRPr="004A2983">
        <w:rPr>
          <w:rFonts w:ascii="Tahoma" w:hAnsi="Tahoma" w:cs="Tahoma"/>
          <w:b/>
        </w:rPr>
        <w:tab/>
      </w:r>
      <w:r w:rsidR="004418B7" w:rsidRPr="004A2983">
        <w:rPr>
          <w:rFonts w:ascii="Tahoma" w:hAnsi="Tahoma" w:cs="Tahoma"/>
          <w:b/>
        </w:rPr>
        <w:tab/>
      </w:r>
      <w:r w:rsidR="004418B7" w:rsidRPr="004A2983">
        <w:rPr>
          <w:rFonts w:ascii="Tahoma" w:hAnsi="Tahoma" w:cs="Tahoma"/>
          <w:b/>
        </w:rPr>
        <w:tab/>
      </w:r>
      <w:r w:rsidR="004418B7" w:rsidRPr="004A2983">
        <w:rPr>
          <w:rFonts w:ascii="Tahoma" w:hAnsi="Tahoma" w:cs="Tahoma"/>
          <w:b/>
        </w:rPr>
        <w:tab/>
      </w:r>
      <w:r>
        <w:rPr>
          <w:rFonts w:ascii="Tahoma" w:hAnsi="Tahoma" w:cs="Tahoma"/>
          <w:b/>
        </w:rPr>
        <w:t>KONCEDENT</w:t>
      </w:r>
      <w:r w:rsidR="004418B7" w:rsidRPr="004A2983">
        <w:rPr>
          <w:rFonts w:ascii="Tahoma" w:hAnsi="Tahoma" w:cs="Tahoma"/>
          <w:b/>
        </w:rPr>
        <w:t>:</w:t>
      </w:r>
    </w:p>
    <w:p w:rsidR="004418B7" w:rsidRPr="004A2983" w:rsidRDefault="00552472" w:rsidP="001C462D">
      <w:pPr>
        <w:spacing w:after="0"/>
        <w:rPr>
          <w:rFonts w:ascii="Tahoma" w:hAnsi="Tahoma" w:cs="Tahoma"/>
        </w:rPr>
      </w:pPr>
      <w:r>
        <w:rPr>
          <w:rFonts w:ascii="Tahoma" w:hAnsi="Tahoma" w:cs="Tahoma"/>
        </w:rPr>
        <w:t>………………………………………….</w:t>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t>Občina Medvode</w:t>
      </w:r>
    </w:p>
    <w:p w:rsidR="003971F8" w:rsidRPr="004A2983" w:rsidRDefault="003971F8" w:rsidP="001C462D">
      <w:pPr>
        <w:spacing w:after="0"/>
        <w:rPr>
          <w:rFonts w:ascii="Tahoma" w:hAnsi="Tahoma" w:cs="Tahoma"/>
        </w:rPr>
      </w:pPr>
      <w:r w:rsidRPr="004A2983">
        <w:rPr>
          <w:rFonts w:ascii="Tahoma" w:hAnsi="Tahoma" w:cs="Tahoma"/>
        </w:rPr>
        <w:t xml:space="preserve">št.: </w:t>
      </w:r>
      <w:r w:rsidR="00552472">
        <w:rPr>
          <w:rFonts w:ascii="Tahoma" w:hAnsi="Tahoma" w:cs="Tahoma"/>
        </w:rPr>
        <w:t>………………………</w:t>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t xml:space="preserve">št.: </w:t>
      </w:r>
      <w:r w:rsidR="00552472">
        <w:rPr>
          <w:rFonts w:ascii="Tahoma" w:hAnsi="Tahoma" w:cs="Tahoma"/>
        </w:rPr>
        <w:t>………………………</w:t>
      </w:r>
    </w:p>
    <w:p w:rsidR="004418B7" w:rsidRPr="004A2983" w:rsidRDefault="004418B7" w:rsidP="001C462D">
      <w:pPr>
        <w:spacing w:after="0"/>
        <w:rPr>
          <w:rFonts w:ascii="Tahoma" w:hAnsi="Tahoma" w:cs="Tahoma"/>
        </w:rPr>
      </w:pPr>
      <w:r w:rsidRPr="004A2983">
        <w:rPr>
          <w:rFonts w:ascii="Tahoma" w:hAnsi="Tahoma" w:cs="Tahoma"/>
        </w:rPr>
        <w:t>dne:</w:t>
      </w:r>
      <w:r w:rsidR="00552472">
        <w:rPr>
          <w:rFonts w:ascii="Tahoma" w:hAnsi="Tahoma" w:cs="Tahoma"/>
        </w:rPr>
        <w:t xml:space="preserve"> ………………………</w:t>
      </w:r>
      <w:r w:rsidRPr="004A2983">
        <w:rPr>
          <w:rFonts w:ascii="Tahoma" w:hAnsi="Tahoma" w:cs="Tahoma"/>
        </w:rPr>
        <w:t xml:space="preserve">              </w:t>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r>
      <w:r w:rsidR="003971F8" w:rsidRPr="004A2983">
        <w:rPr>
          <w:rFonts w:ascii="Tahoma" w:hAnsi="Tahoma" w:cs="Tahoma"/>
        </w:rPr>
        <w:t xml:space="preserve">dne: </w:t>
      </w:r>
      <w:r w:rsidR="00552472">
        <w:rPr>
          <w:rFonts w:ascii="Tahoma" w:hAnsi="Tahoma" w:cs="Tahoma"/>
        </w:rPr>
        <w:t>………………………</w:t>
      </w:r>
    </w:p>
    <w:p w:rsidR="004E43B1" w:rsidRPr="004A2983" w:rsidRDefault="004E43B1" w:rsidP="001C462D">
      <w:pPr>
        <w:spacing w:after="0"/>
        <w:ind w:hanging="708"/>
        <w:rPr>
          <w:rFonts w:ascii="Tahoma" w:hAnsi="Tahoma" w:cs="Tahoma"/>
        </w:rPr>
      </w:pPr>
    </w:p>
    <w:p w:rsidR="004418B7" w:rsidRPr="004A2983" w:rsidRDefault="004418B7" w:rsidP="00DB5303">
      <w:pPr>
        <w:spacing w:after="0"/>
        <w:rPr>
          <w:rFonts w:ascii="Tahoma" w:hAnsi="Tahoma" w:cs="Tahoma"/>
        </w:rPr>
      </w:pPr>
      <w:r w:rsidRPr="004A2983">
        <w:rPr>
          <w:rFonts w:ascii="Tahoma" w:hAnsi="Tahoma" w:cs="Tahoma"/>
        </w:rPr>
        <w:t>_ _ _ _ _ _ _ _ _ _ _ _ _</w:t>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r>
      <w:r w:rsidRPr="004A2983">
        <w:rPr>
          <w:rFonts w:ascii="Tahoma" w:hAnsi="Tahoma" w:cs="Tahoma"/>
        </w:rPr>
        <w:tab/>
        <w:t>_ _ _ _ _ _ _ _ _ _ _ _ _</w:t>
      </w:r>
    </w:p>
    <w:p w:rsidR="004418B7" w:rsidRPr="004A2983" w:rsidRDefault="004418B7" w:rsidP="00DB5303">
      <w:pPr>
        <w:spacing w:after="0"/>
        <w:rPr>
          <w:rFonts w:ascii="Tahoma" w:hAnsi="Tahoma" w:cs="Tahoma"/>
          <w:color w:val="808080"/>
        </w:rPr>
      </w:pPr>
      <w:r w:rsidRPr="004A2983">
        <w:rPr>
          <w:rFonts w:ascii="Tahoma" w:hAnsi="Tahoma" w:cs="Tahoma"/>
          <w:color w:val="808080"/>
        </w:rPr>
        <w:t>(podpis in žig)</w:t>
      </w:r>
      <w:r w:rsidRPr="004A2983">
        <w:rPr>
          <w:rFonts w:ascii="Tahoma" w:hAnsi="Tahoma" w:cs="Tahoma"/>
          <w:color w:val="808080"/>
        </w:rPr>
        <w:tab/>
      </w:r>
      <w:r w:rsidRPr="004A2983">
        <w:rPr>
          <w:rFonts w:ascii="Tahoma" w:hAnsi="Tahoma" w:cs="Tahoma"/>
          <w:color w:val="808080"/>
        </w:rPr>
        <w:tab/>
      </w:r>
      <w:r w:rsidRPr="004A2983">
        <w:rPr>
          <w:rFonts w:ascii="Tahoma" w:hAnsi="Tahoma" w:cs="Tahoma"/>
          <w:color w:val="808080"/>
        </w:rPr>
        <w:tab/>
      </w:r>
      <w:r w:rsidRPr="004A2983">
        <w:rPr>
          <w:rFonts w:ascii="Tahoma" w:hAnsi="Tahoma" w:cs="Tahoma"/>
          <w:color w:val="808080"/>
        </w:rPr>
        <w:tab/>
      </w:r>
      <w:r w:rsidRPr="004A2983">
        <w:rPr>
          <w:rFonts w:ascii="Tahoma" w:hAnsi="Tahoma" w:cs="Tahoma"/>
          <w:color w:val="808080"/>
        </w:rPr>
        <w:tab/>
      </w:r>
      <w:r w:rsidRPr="004A2983">
        <w:rPr>
          <w:rFonts w:ascii="Tahoma" w:hAnsi="Tahoma" w:cs="Tahoma"/>
          <w:color w:val="808080"/>
        </w:rPr>
        <w:tab/>
      </w:r>
      <w:r w:rsidRPr="004A2983">
        <w:rPr>
          <w:rFonts w:ascii="Tahoma" w:hAnsi="Tahoma" w:cs="Tahoma"/>
          <w:color w:val="808080"/>
        </w:rPr>
        <w:tab/>
      </w:r>
      <w:r w:rsidRPr="004A2983">
        <w:rPr>
          <w:rFonts w:ascii="Tahoma" w:hAnsi="Tahoma" w:cs="Tahoma"/>
          <w:color w:val="808080"/>
        </w:rPr>
        <w:tab/>
      </w:r>
      <w:r w:rsidR="00552472">
        <w:rPr>
          <w:rFonts w:ascii="Tahoma" w:hAnsi="Tahoma" w:cs="Tahoma"/>
          <w:color w:val="808080"/>
        </w:rPr>
        <w:tab/>
      </w:r>
      <w:r w:rsidRPr="004A2983">
        <w:rPr>
          <w:rFonts w:ascii="Tahoma" w:hAnsi="Tahoma" w:cs="Tahoma"/>
          <w:color w:val="808080"/>
        </w:rPr>
        <w:t>(podpis in žig)</w:t>
      </w:r>
      <w:r w:rsidRPr="004A2983">
        <w:rPr>
          <w:rFonts w:ascii="Tahoma" w:hAnsi="Tahoma" w:cs="Tahoma"/>
          <w:color w:val="808080"/>
        </w:rPr>
        <w:tab/>
      </w:r>
      <w:r w:rsidRPr="004A2983">
        <w:rPr>
          <w:rFonts w:ascii="Tahoma" w:hAnsi="Tahoma" w:cs="Tahoma"/>
          <w:color w:val="808080"/>
        </w:rPr>
        <w:tab/>
      </w:r>
    </w:p>
    <w:p w:rsidR="004418B7" w:rsidRPr="004A2983" w:rsidRDefault="00552472" w:rsidP="001C462D">
      <w:pPr>
        <w:spacing w:after="0"/>
        <w:rPr>
          <w:rFonts w:ascii="Tahoma" w:hAnsi="Tahoma" w:cs="Tahoma"/>
        </w:rPr>
      </w:pPr>
      <w:r>
        <w:rPr>
          <w:rFonts w:ascii="Tahoma" w:hAnsi="Tahoma" w:cs="Tahoma"/>
        </w:rPr>
        <w:t>……………………..</w:t>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t>Nejc Smole</w:t>
      </w:r>
    </w:p>
    <w:p w:rsidR="004418B7" w:rsidRPr="004A2983" w:rsidRDefault="00552472" w:rsidP="001C462D">
      <w:pPr>
        <w:spacing w:after="0"/>
        <w:rPr>
          <w:rFonts w:ascii="Tahoma" w:hAnsi="Tahoma" w:cs="Tahoma"/>
          <w:color w:val="808080"/>
        </w:rPr>
      </w:pPr>
      <w:r>
        <w:rPr>
          <w:rFonts w:ascii="Tahoma" w:hAnsi="Tahoma" w:cs="Tahoma"/>
        </w:rPr>
        <w:t>……………………..</w:t>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r>
      <w:r w:rsidR="004418B7" w:rsidRPr="004A2983">
        <w:rPr>
          <w:rFonts w:ascii="Tahoma" w:hAnsi="Tahoma" w:cs="Tahoma"/>
        </w:rPr>
        <w:tab/>
        <w:t>župan</w:t>
      </w:r>
      <w:r w:rsidR="004418B7" w:rsidRPr="004A2983">
        <w:rPr>
          <w:rFonts w:ascii="Tahoma" w:hAnsi="Tahoma" w:cs="Tahoma"/>
        </w:rPr>
        <w:tab/>
        <w:t xml:space="preserve"> </w:t>
      </w:r>
      <w:r w:rsidR="004418B7" w:rsidRPr="004A2983">
        <w:rPr>
          <w:rFonts w:ascii="Tahoma" w:hAnsi="Tahoma" w:cs="Tahoma"/>
        </w:rPr>
        <w:tab/>
      </w:r>
      <w:r w:rsidR="004418B7" w:rsidRPr="004A2983">
        <w:rPr>
          <w:rFonts w:ascii="Tahoma" w:hAnsi="Tahoma" w:cs="Tahoma"/>
        </w:rPr>
        <w:tab/>
        <w:t xml:space="preserve">                     </w:t>
      </w:r>
      <w:r w:rsidR="004418B7" w:rsidRPr="004A2983">
        <w:rPr>
          <w:rFonts w:ascii="Tahoma" w:hAnsi="Tahoma" w:cs="Tahoma"/>
          <w:color w:val="808080"/>
        </w:rPr>
        <w:t>(ime in priimek podpisnika)</w:t>
      </w:r>
      <w:r w:rsidR="004418B7" w:rsidRPr="004A2983">
        <w:rPr>
          <w:rFonts w:ascii="Tahoma" w:hAnsi="Tahoma" w:cs="Tahoma"/>
          <w:color w:val="808080"/>
        </w:rPr>
        <w:tab/>
      </w:r>
      <w:r w:rsidR="004418B7" w:rsidRPr="004A2983">
        <w:rPr>
          <w:rFonts w:ascii="Tahoma" w:hAnsi="Tahoma" w:cs="Tahoma"/>
          <w:color w:val="808080"/>
        </w:rPr>
        <w:tab/>
      </w:r>
      <w:r w:rsidR="004418B7" w:rsidRPr="004A2983">
        <w:rPr>
          <w:rFonts w:ascii="Tahoma" w:hAnsi="Tahoma" w:cs="Tahoma"/>
          <w:color w:val="808080"/>
        </w:rPr>
        <w:tab/>
      </w:r>
      <w:r w:rsidR="004418B7" w:rsidRPr="004A2983">
        <w:rPr>
          <w:rFonts w:ascii="Tahoma" w:hAnsi="Tahoma" w:cs="Tahoma"/>
          <w:color w:val="808080"/>
        </w:rPr>
        <w:tab/>
      </w:r>
      <w:r w:rsidR="004418B7" w:rsidRPr="004A2983">
        <w:rPr>
          <w:rFonts w:ascii="Tahoma" w:hAnsi="Tahoma" w:cs="Tahoma"/>
          <w:color w:val="808080"/>
        </w:rPr>
        <w:tab/>
      </w:r>
      <w:r w:rsidR="004418B7" w:rsidRPr="004A2983">
        <w:rPr>
          <w:rFonts w:ascii="Tahoma" w:hAnsi="Tahoma" w:cs="Tahoma"/>
          <w:color w:val="808080"/>
        </w:rPr>
        <w:tab/>
        <w:t>(ime in priimek podpisnika)</w:t>
      </w:r>
    </w:p>
    <w:p w:rsidR="00E866E1" w:rsidRPr="004A2983" w:rsidRDefault="00E866E1" w:rsidP="001C462D">
      <w:pPr>
        <w:spacing w:after="0"/>
        <w:rPr>
          <w:rFonts w:ascii="Tahoma" w:hAnsi="Tahoma" w:cs="Tahoma"/>
          <w:color w:val="000000"/>
        </w:rPr>
      </w:pPr>
    </w:p>
    <w:sectPr w:rsidR="00E866E1" w:rsidRPr="004A2983" w:rsidSect="003C5B36">
      <w:footerReference w:type="default" r:id="rId8"/>
      <w:pgSz w:w="11906" w:h="16838"/>
      <w:pgMar w:top="1135"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B36" w:rsidRDefault="003C5B36" w:rsidP="006975C6">
      <w:pPr>
        <w:spacing w:after="0" w:line="240" w:lineRule="auto"/>
      </w:pPr>
      <w:r>
        <w:separator/>
      </w:r>
    </w:p>
  </w:endnote>
  <w:endnote w:type="continuationSeparator" w:id="0">
    <w:p w:rsidR="003C5B36" w:rsidRDefault="003C5B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807421"/>
      <w:docPartObj>
        <w:docPartGallery w:val="Page Numbers (Bottom of Page)"/>
        <w:docPartUnique/>
      </w:docPartObj>
    </w:sdtPr>
    <w:sdtEndPr/>
    <w:sdtContent>
      <w:sdt>
        <w:sdtPr>
          <w:id w:val="121811387"/>
          <w:docPartObj>
            <w:docPartGallery w:val="Page Numbers (Top of Page)"/>
            <w:docPartUnique/>
          </w:docPartObj>
        </w:sdtPr>
        <w:sdtEndPr/>
        <w:sdtContent>
          <w:p w:rsidR="003C5B36" w:rsidRDefault="003C5B36">
            <w:pPr>
              <w:pStyle w:val="Noga"/>
              <w:jc w:val="center"/>
            </w:pPr>
            <w:r w:rsidRPr="003C5B36">
              <w:rPr>
                <w:rFonts w:ascii="Tahoma" w:hAnsi="Tahoma" w:cs="Tahoma"/>
                <w:sz w:val="20"/>
                <w:szCs w:val="20"/>
              </w:rPr>
              <w:t xml:space="preserve">Stran </w:t>
            </w:r>
            <w:r w:rsidRPr="003C5B36">
              <w:rPr>
                <w:rFonts w:ascii="Tahoma" w:hAnsi="Tahoma" w:cs="Tahoma"/>
                <w:bCs/>
                <w:sz w:val="20"/>
                <w:szCs w:val="20"/>
              </w:rPr>
              <w:fldChar w:fldCharType="begin"/>
            </w:r>
            <w:r w:rsidRPr="003C5B36">
              <w:rPr>
                <w:rFonts w:ascii="Tahoma" w:hAnsi="Tahoma" w:cs="Tahoma"/>
                <w:bCs/>
                <w:sz w:val="20"/>
                <w:szCs w:val="20"/>
              </w:rPr>
              <w:instrText>PAGE</w:instrText>
            </w:r>
            <w:r w:rsidRPr="003C5B36">
              <w:rPr>
                <w:rFonts w:ascii="Tahoma" w:hAnsi="Tahoma" w:cs="Tahoma"/>
                <w:bCs/>
                <w:sz w:val="20"/>
                <w:szCs w:val="20"/>
              </w:rPr>
              <w:fldChar w:fldCharType="separate"/>
            </w:r>
            <w:r w:rsidRPr="003C5B36">
              <w:rPr>
                <w:rFonts w:ascii="Tahoma" w:hAnsi="Tahoma" w:cs="Tahoma"/>
                <w:bCs/>
                <w:sz w:val="20"/>
                <w:szCs w:val="20"/>
              </w:rPr>
              <w:t>2</w:t>
            </w:r>
            <w:r w:rsidRPr="003C5B36">
              <w:rPr>
                <w:rFonts w:ascii="Tahoma" w:hAnsi="Tahoma" w:cs="Tahoma"/>
                <w:bCs/>
                <w:sz w:val="20"/>
                <w:szCs w:val="20"/>
              </w:rPr>
              <w:fldChar w:fldCharType="end"/>
            </w:r>
            <w:r w:rsidRPr="003C5B36">
              <w:rPr>
                <w:rFonts w:ascii="Tahoma" w:hAnsi="Tahoma" w:cs="Tahoma"/>
                <w:sz w:val="20"/>
                <w:szCs w:val="20"/>
              </w:rPr>
              <w:t xml:space="preserve"> od </w:t>
            </w:r>
            <w:r w:rsidRPr="003C5B36">
              <w:rPr>
                <w:rFonts w:ascii="Tahoma" w:hAnsi="Tahoma" w:cs="Tahoma"/>
                <w:bCs/>
                <w:sz w:val="20"/>
                <w:szCs w:val="20"/>
              </w:rPr>
              <w:fldChar w:fldCharType="begin"/>
            </w:r>
            <w:r w:rsidRPr="003C5B36">
              <w:rPr>
                <w:rFonts w:ascii="Tahoma" w:hAnsi="Tahoma" w:cs="Tahoma"/>
                <w:bCs/>
                <w:sz w:val="20"/>
                <w:szCs w:val="20"/>
              </w:rPr>
              <w:instrText>NUMPAGES</w:instrText>
            </w:r>
            <w:r w:rsidRPr="003C5B36">
              <w:rPr>
                <w:rFonts w:ascii="Tahoma" w:hAnsi="Tahoma" w:cs="Tahoma"/>
                <w:bCs/>
                <w:sz w:val="20"/>
                <w:szCs w:val="20"/>
              </w:rPr>
              <w:fldChar w:fldCharType="separate"/>
            </w:r>
            <w:r w:rsidRPr="003C5B36">
              <w:rPr>
                <w:rFonts w:ascii="Tahoma" w:hAnsi="Tahoma" w:cs="Tahoma"/>
                <w:bCs/>
                <w:sz w:val="20"/>
                <w:szCs w:val="20"/>
              </w:rPr>
              <w:t>2</w:t>
            </w:r>
            <w:r w:rsidRPr="003C5B36">
              <w:rPr>
                <w:rFonts w:ascii="Tahoma" w:hAnsi="Tahoma" w:cs="Tahoma"/>
                <w:bCs/>
                <w:sz w:val="20"/>
                <w:szCs w:val="20"/>
              </w:rPr>
              <w:fldChar w:fldCharType="end"/>
            </w:r>
          </w:p>
        </w:sdtContent>
      </w:sdt>
    </w:sdtContent>
  </w:sdt>
  <w:p w:rsidR="003C5B36" w:rsidRDefault="003C5B36" w:rsidP="00A74547">
    <w:pPr>
      <w:pStyle w:val="Noga"/>
      <w:tabs>
        <w:tab w:val="clear" w:pos="4536"/>
        <w:tab w:val="clear" w:pos="9072"/>
        <w:tab w:val="left" w:pos="31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B36" w:rsidRDefault="003C5B36" w:rsidP="006975C6">
      <w:pPr>
        <w:spacing w:after="0" w:line="240" w:lineRule="auto"/>
      </w:pPr>
      <w:r>
        <w:separator/>
      </w:r>
    </w:p>
  </w:footnote>
  <w:footnote w:type="continuationSeparator" w:id="0">
    <w:p w:rsidR="003C5B36" w:rsidRDefault="003C5B36"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22"/>
    <w:multiLevelType w:val="hybridMultilevel"/>
    <w:tmpl w:val="97EA9B68"/>
    <w:lvl w:ilvl="0" w:tplc="8E943E78">
      <w:start w:val="1"/>
      <w:numFmt w:val="decimal"/>
      <w:lvlText w:val="%1."/>
      <w:lvlJc w:val="left"/>
      <w:pPr>
        <w:ind w:left="720" w:hanging="360"/>
      </w:pPr>
      <w:rPr>
        <w:rFonts w:ascii="Arial" w:hAnsi="Arial" w:cs="Arial" w:hint="default"/>
        <w:sz w:val="18"/>
        <w:szCs w:val="18"/>
      </w:rPr>
    </w:lvl>
    <w:lvl w:ilvl="1" w:tplc="FF086F36">
      <w:start w:val="1"/>
      <w:numFmt w:val="decimal"/>
      <w:lvlText w:val="%2."/>
      <w:lvlJc w:val="left"/>
      <w:pPr>
        <w:ind w:left="1440" w:hanging="360"/>
      </w:pPr>
    </w:lvl>
    <w:lvl w:ilvl="2" w:tplc="FC3A0254">
      <w:start w:val="1"/>
      <w:numFmt w:val="decimal"/>
      <w:lvlText w:val="%3."/>
      <w:lvlJc w:val="left"/>
      <w:pPr>
        <w:ind w:left="2160" w:hanging="360"/>
      </w:pPr>
    </w:lvl>
    <w:lvl w:ilvl="3" w:tplc="9E581DE2">
      <w:start w:val="1"/>
      <w:numFmt w:val="decimal"/>
      <w:lvlText w:val="%4."/>
      <w:lvlJc w:val="left"/>
      <w:pPr>
        <w:ind w:left="2880" w:hanging="360"/>
      </w:pPr>
    </w:lvl>
    <w:lvl w:ilvl="4" w:tplc="E4227414">
      <w:start w:val="1"/>
      <w:numFmt w:val="decimal"/>
      <w:lvlText w:val="%5."/>
      <w:lvlJc w:val="left"/>
      <w:pPr>
        <w:ind w:left="3600" w:hanging="360"/>
      </w:pPr>
    </w:lvl>
    <w:lvl w:ilvl="5" w:tplc="ACFE24CA">
      <w:start w:val="1"/>
      <w:numFmt w:val="decimal"/>
      <w:lvlText w:val="%6."/>
      <w:lvlJc w:val="left"/>
      <w:pPr>
        <w:ind w:left="4320" w:hanging="360"/>
      </w:pPr>
    </w:lvl>
    <w:lvl w:ilvl="6" w:tplc="BD224BAE">
      <w:start w:val="1"/>
      <w:numFmt w:val="decimal"/>
      <w:lvlText w:val="%7."/>
      <w:lvlJc w:val="left"/>
      <w:pPr>
        <w:ind w:left="5040" w:hanging="360"/>
      </w:pPr>
    </w:lvl>
    <w:lvl w:ilvl="7" w:tplc="C01EC3C8">
      <w:start w:val="1"/>
      <w:numFmt w:val="decimal"/>
      <w:lvlText w:val="%8."/>
      <w:lvlJc w:val="left"/>
      <w:pPr>
        <w:ind w:left="5760" w:hanging="360"/>
      </w:pPr>
    </w:lvl>
    <w:lvl w:ilvl="8" w:tplc="439886F4">
      <w:start w:val="1"/>
      <w:numFmt w:val="decimal"/>
      <w:lvlText w:val="%9."/>
      <w:lvlJc w:val="left"/>
      <w:pPr>
        <w:ind w:left="6480" w:hanging="360"/>
      </w:pPr>
    </w:lvl>
  </w:abstractNum>
  <w:abstractNum w:abstractNumId="1" w15:restartNumberingAfterBreak="0">
    <w:nsid w:val="026D3872"/>
    <w:multiLevelType w:val="hybridMultilevel"/>
    <w:tmpl w:val="47EEC16E"/>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65642C"/>
    <w:multiLevelType w:val="hybridMultilevel"/>
    <w:tmpl w:val="5F523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5654A"/>
    <w:multiLevelType w:val="hybridMultilevel"/>
    <w:tmpl w:val="364436B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E15724"/>
    <w:multiLevelType w:val="hybridMultilevel"/>
    <w:tmpl w:val="812CE986"/>
    <w:lvl w:ilvl="0" w:tplc="771E22EC">
      <w:start w:val="1"/>
      <w:numFmt w:val="lowerLetter"/>
      <w:lvlText w:val="%1."/>
      <w:lvlJc w:val="left"/>
      <w:pPr>
        <w:ind w:left="720" w:hanging="360"/>
      </w:pPr>
      <w:rPr>
        <w:rFonts w:ascii="Arial" w:hAnsi="Arial" w:cs="Arial" w:hint="default"/>
        <w:sz w:val="18"/>
        <w:szCs w:val="18"/>
      </w:rPr>
    </w:lvl>
    <w:lvl w:ilvl="1" w:tplc="34D42A2C">
      <w:start w:val="1"/>
      <w:numFmt w:val="lowerLetter"/>
      <w:lvlText w:val="%2."/>
      <w:lvlJc w:val="left"/>
      <w:pPr>
        <w:ind w:left="1440" w:hanging="360"/>
      </w:pPr>
    </w:lvl>
    <w:lvl w:ilvl="2" w:tplc="3112011E">
      <w:start w:val="1"/>
      <w:numFmt w:val="lowerLetter"/>
      <w:lvlText w:val="%3."/>
      <w:lvlJc w:val="left"/>
      <w:pPr>
        <w:ind w:left="2160" w:hanging="360"/>
      </w:pPr>
    </w:lvl>
    <w:lvl w:ilvl="3" w:tplc="1C9045C6">
      <w:start w:val="1"/>
      <w:numFmt w:val="lowerLetter"/>
      <w:lvlText w:val="%4."/>
      <w:lvlJc w:val="left"/>
      <w:pPr>
        <w:ind w:left="2880" w:hanging="360"/>
      </w:pPr>
    </w:lvl>
    <w:lvl w:ilvl="4" w:tplc="1240812A">
      <w:start w:val="1"/>
      <w:numFmt w:val="lowerLetter"/>
      <w:lvlText w:val="%5."/>
      <w:lvlJc w:val="left"/>
      <w:pPr>
        <w:ind w:left="3600" w:hanging="360"/>
      </w:pPr>
    </w:lvl>
    <w:lvl w:ilvl="5" w:tplc="9A6214EE">
      <w:start w:val="1"/>
      <w:numFmt w:val="lowerLetter"/>
      <w:lvlText w:val="%6."/>
      <w:lvlJc w:val="left"/>
      <w:pPr>
        <w:ind w:left="4320" w:hanging="360"/>
      </w:pPr>
    </w:lvl>
    <w:lvl w:ilvl="6" w:tplc="65D41716">
      <w:start w:val="1"/>
      <w:numFmt w:val="lowerLetter"/>
      <w:lvlText w:val="%7."/>
      <w:lvlJc w:val="left"/>
      <w:pPr>
        <w:ind w:left="5040" w:hanging="360"/>
      </w:pPr>
    </w:lvl>
    <w:lvl w:ilvl="7" w:tplc="EFA075C4">
      <w:start w:val="1"/>
      <w:numFmt w:val="lowerLetter"/>
      <w:lvlText w:val="%8."/>
      <w:lvlJc w:val="left"/>
      <w:pPr>
        <w:ind w:left="5760" w:hanging="360"/>
      </w:pPr>
    </w:lvl>
    <w:lvl w:ilvl="8" w:tplc="4DF2B980">
      <w:start w:val="1"/>
      <w:numFmt w:val="lowerLetter"/>
      <w:lvlText w:val="%9."/>
      <w:lvlJc w:val="left"/>
      <w:pPr>
        <w:ind w:left="6480" w:hanging="360"/>
      </w:pPr>
    </w:lvl>
  </w:abstractNum>
  <w:abstractNum w:abstractNumId="5" w15:restartNumberingAfterBreak="0">
    <w:nsid w:val="0DB465D7"/>
    <w:multiLevelType w:val="hybridMultilevel"/>
    <w:tmpl w:val="5D700B62"/>
    <w:lvl w:ilvl="0" w:tplc="3320D84A">
      <w:start w:val="1"/>
      <w:numFmt w:val="bullet"/>
      <w:lvlText w:val=""/>
      <w:lvlJc w:val="left"/>
      <w:pPr>
        <w:ind w:left="720" w:hanging="360"/>
      </w:pPr>
      <w:rPr>
        <w:rFonts w:ascii="Symbol" w:hAnsi="Symbol" w:cs="Symbol" w:hint="default"/>
        <w:sz w:val="18"/>
        <w:szCs w:val="18"/>
      </w:rPr>
    </w:lvl>
    <w:lvl w:ilvl="1" w:tplc="30EC48C2">
      <w:start w:val="1"/>
      <w:numFmt w:val="bullet"/>
      <w:lvlText w:val="o"/>
      <w:lvlJc w:val="left"/>
      <w:pPr>
        <w:ind w:left="1440" w:hanging="360"/>
      </w:pPr>
      <w:rPr>
        <w:rFonts w:ascii="Courier New" w:hAnsi="Courier New" w:cs="Courier New" w:hint="default"/>
      </w:rPr>
    </w:lvl>
    <w:lvl w:ilvl="2" w:tplc="9D8A3008">
      <w:start w:val="1"/>
      <w:numFmt w:val="bullet"/>
      <w:lvlText w:val=""/>
      <w:lvlJc w:val="left"/>
      <w:pPr>
        <w:ind w:left="2160" w:hanging="360"/>
      </w:pPr>
      <w:rPr>
        <w:rFonts w:ascii="Wingdings" w:hAnsi="Wingdings" w:cs="Wingdings" w:hint="default"/>
      </w:rPr>
    </w:lvl>
    <w:lvl w:ilvl="3" w:tplc="0980F73C">
      <w:start w:val="1"/>
      <w:numFmt w:val="bullet"/>
      <w:lvlText w:val=""/>
      <w:lvlJc w:val="left"/>
      <w:pPr>
        <w:ind w:left="2880" w:hanging="360"/>
      </w:pPr>
      <w:rPr>
        <w:rFonts w:ascii="Symbol" w:hAnsi="Symbol" w:cs="Symbol" w:hint="default"/>
      </w:rPr>
    </w:lvl>
    <w:lvl w:ilvl="4" w:tplc="3ABA8314">
      <w:start w:val="1"/>
      <w:numFmt w:val="bullet"/>
      <w:lvlText w:val="o"/>
      <w:lvlJc w:val="left"/>
      <w:pPr>
        <w:ind w:left="3600" w:hanging="360"/>
      </w:pPr>
      <w:rPr>
        <w:rFonts w:ascii="Courier New" w:hAnsi="Courier New" w:cs="Courier New" w:hint="default"/>
      </w:rPr>
    </w:lvl>
    <w:lvl w:ilvl="5" w:tplc="2640BD8A">
      <w:start w:val="1"/>
      <w:numFmt w:val="bullet"/>
      <w:lvlText w:val=""/>
      <w:lvlJc w:val="left"/>
      <w:pPr>
        <w:ind w:left="4320" w:hanging="360"/>
      </w:pPr>
      <w:rPr>
        <w:rFonts w:ascii="Wingdings" w:hAnsi="Wingdings" w:cs="Wingdings" w:hint="default"/>
      </w:rPr>
    </w:lvl>
    <w:lvl w:ilvl="6" w:tplc="D1B6ABB8">
      <w:start w:val="1"/>
      <w:numFmt w:val="bullet"/>
      <w:lvlText w:val=""/>
      <w:lvlJc w:val="left"/>
      <w:pPr>
        <w:ind w:left="5040" w:hanging="360"/>
      </w:pPr>
      <w:rPr>
        <w:rFonts w:ascii="Symbol" w:hAnsi="Symbol" w:cs="Symbol" w:hint="default"/>
      </w:rPr>
    </w:lvl>
    <w:lvl w:ilvl="7" w:tplc="3FA03726">
      <w:start w:val="1"/>
      <w:numFmt w:val="bullet"/>
      <w:lvlText w:val="o"/>
      <w:lvlJc w:val="left"/>
      <w:pPr>
        <w:ind w:left="5760" w:hanging="360"/>
      </w:pPr>
      <w:rPr>
        <w:rFonts w:ascii="Courier New" w:hAnsi="Courier New" w:cs="Courier New" w:hint="default"/>
      </w:rPr>
    </w:lvl>
    <w:lvl w:ilvl="8" w:tplc="36166276">
      <w:start w:val="1"/>
      <w:numFmt w:val="bullet"/>
      <w:lvlText w:val=""/>
      <w:lvlJc w:val="left"/>
      <w:pPr>
        <w:ind w:left="6480" w:hanging="360"/>
      </w:pPr>
      <w:rPr>
        <w:rFonts w:ascii="Wingdings" w:hAnsi="Wingdings" w:cs="Wingdings" w:hint="default"/>
      </w:rPr>
    </w:lvl>
  </w:abstractNum>
  <w:abstractNum w:abstractNumId="6" w15:restartNumberingAfterBreak="0">
    <w:nsid w:val="0F706317"/>
    <w:multiLevelType w:val="hybridMultilevel"/>
    <w:tmpl w:val="45BEE802"/>
    <w:lvl w:ilvl="0" w:tplc="4B90608C">
      <w:start w:val="1"/>
      <w:numFmt w:val="bullet"/>
      <w:lvlText w:val=""/>
      <w:lvlJc w:val="left"/>
      <w:pPr>
        <w:ind w:left="720" w:hanging="360"/>
      </w:pPr>
      <w:rPr>
        <w:rFonts w:ascii="Symbol" w:hAnsi="Symbol" w:cs="Symbol" w:hint="default"/>
        <w:sz w:val="18"/>
        <w:szCs w:val="18"/>
      </w:rPr>
    </w:lvl>
    <w:lvl w:ilvl="1" w:tplc="33A6EE78">
      <w:start w:val="1"/>
      <w:numFmt w:val="bullet"/>
      <w:lvlText w:val="o"/>
      <w:lvlJc w:val="left"/>
      <w:pPr>
        <w:ind w:left="1440" w:hanging="360"/>
      </w:pPr>
      <w:rPr>
        <w:rFonts w:ascii="Courier New" w:hAnsi="Courier New" w:cs="Courier New" w:hint="default"/>
      </w:rPr>
    </w:lvl>
    <w:lvl w:ilvl="2" w:tplc="073601E6">
      <w:start w:val="1"/>
      <w:numFmt w:val="bullet"/>
      <w:lvlText w:val=""/>
      <w:lvlJc w:val="left"/>
      <w:pPr>
        <w:ind w:left="2160" w:hanging="360"/>
      </w:pPr>
      <w:rPr>
        <w:rFonts w:ascii="Wingdings" w:hAnsi="Wingdings" w:cs="Wingdings" w:hint="default"/>
      </w:rPr>
    </w:lvl>
    <w:lvl w:ilvl="3" w:tplc="2128758C">
      <w:start w:val="1"/>
      <w:numFmt w:val="bullet"/>
      <w:lvlText w:val=""/>
      <w:lvlJc w:val="left"/>
      <w:pPr>
        <w:ind w:left="2880" w:hanging="360"/>
      </w:pPr>
      <w:rPr>
        <w:rFonts w:ascii="Symbol" w:hAnsi="Symbol" w:cs="Symbol" w:hint="default"/>
      </w:rPr>
    </w:lvl>
    <w:lvl w:ilvl="4" w:tplc="1908A546">
      <w:start w:val="1"/>
      <w:numFmt w:val="bullet"/>
      <w:lvlText w:val="o"/>
      <w:lvlJc w:val="left"/>
      <w:pPr>
        <w:ind w:left="3600" w:hanging="360"/>
      </w:pPr>
      <w:rPr>
        <w:rFonts w:ascii="Courier New" w:hAnsi="Courier New" w:cs="Courier New" w:hint="default"/>
      </w:rPr>
    </w:lvl>
    <w:lvl w:ilvl="5" w:tplc="E68C50BE">
      <w:start w:val="1"/>
      <w:numFmt w:val="bullet"/>
      <w:lvlText w:val=""/>
      <w:lvlJc w:val="left"/>
      <w:pPr>
        <w:ind w:left="4320" w:hanging="360"/>
      </w:pPr>
      <w:rPr>
        <w:rFonts w:ascii="Wingdings" w:hAnsi="Wingdings" w:cs="Wingdings" w:hint="default"/>
      </w:rPr>
    </w:lvl>
    <w:lvl w:ilvl="6" w:tplc="DF927512">
      <w:start w:val="1"/>
      <w:numFmt w:val="bullet"/>
      <w:lvlText w:val=""/>
      <w:lvlJc w:val="left"/>
      <w:pPr>
        <w:ind w:left="5040" w:hanging="360"/>
      </w:pPr>
      <w:rPr>
        <w:rFonts w:ascii="Symbol" w:hAnsi="Symbol" w:cs="Symbol" w:hint="default"/>
      </w:rPr>
    </w:lvl>
    <w:lvl w:ilvl="7" w:tplc="B706EE96">
      <w:start w:val="1"/>
      <w:numFmt w:val="bullet"/>
      <w:lvlText w:val="o"/>
      <w:lvlJc w:val="left"/>
      <w:pPr>
        <w:ind w:left="5760" w:hanging="360"/>
      </w:pPr>
      <w:rPr>
        <w:rFonts w:ascii="Courier New" w:hAnsi="Courier New" w:cs="Courier New" w:hint="default"/>
      </w:rPr>
    </w:lvl>
    <w:lvl w:ilvl="8" w:tplc="A656D02C">
      <w:start w:val="1"/>
      <w:numFmt w:val="bullet"/>
      <w:lvlText w:val=""/>
      <w:lvlJc w:val="left"/>
      <w:pPr>
        <w:ind w:left="6480" w:hanging="360"/>
      </w:pPr>
      <w:rPr>
        <w:rFonts w:ascii="Wingdings" w:hAnsi="Wingdings" w:cs="Wingdings" w:hint="default"/>
      </w:rPr>
    </w:lvl>
  </w:abstractNum>
  <w:abstractNum w:abstractNumId="7" w15:restartNumberingAfterBreak="0">
    <w:nsid w:val="12655EC3"/>
    <w:multiLevelType w:val="hybridMultilevel"/>
    <w:tmpl w:val="460EEAF4"/>
    <w:lvl w:ilvl="0" w:tplc="325AEE8E">
      <w:start w:val="1"/>
      <w:numFmt w:val="decimal"/>
      <w:lvlText w:val="%1."/>
      <w:lvlJc w:val="left"/>
      <w:pPr>
        <w:ind w:left="720" w:hanging="360"/>
      </w:pPr>
      <w:rPr>
        <w:rFonts w:ascii="Arial" w:hAnsi="Arial" w:cs="Arial" w:hint="default"/>
        <w:sz w:val="18"/>
        <w:szCs w:val="18"/>
      </w:rPr>
    </w:lvl>
    <w:lvl w:ilvl="1" w:tplc="506E0270">
      <w:start w:val="1"/>
      <w:numFmt w:val="decimal"/>
      <w:lvlText w:val="%2."/>
      <w:lvlJc w:val="left"/>
      <w:pPr>
        <w:ind w:left="1440" w:hanging="360"/>
      </w:pPr>
    </w:lvl>
    <w:lvl w:ilvl="2" w:tplc="057E1D80">
      <w:start w:val="1"/>
      <w:numFmt w:val="decimal"/>
      <w:lvlText w:val="%3."/>
      <w:lvlJc w:val="left"/>
      <w:pPr>
        <w:ind w:left="2160" w:hanging="360"/>
      </w:pPr>
    </w:lvl>
    <w:lvl w:ilvl="3" w:tplc="FF645814">
      <w:start w:val="1"/>
      <w:numFmt w:val="decimal"/>
      <w:lvlText w:val="%4."/>
      <w:lvlJc w:val="left"/>
      <w:pPr>
        <w:ind w:left="2880" w:hanging="360"/>
      </w:pPr>
    </w:lvl>
    <w:lvl w:ilvl="4" w:tplc="87E6EDE8">
      <w:start w:val="1"/>
      <w:numFmt w:val="decimal"/>
      <w:lvlText w:val="%5."/>
      <w:lvlJc w:val="left"/>
      <w:pPr>
        <w:ind w:left="3600" w:hanging="360"/>
      </w:pPr>
    </w:lvl>
    <w:lvl w:ilvl="5" w:tplc="9FDC396A">
      <w:start w:val="1"/>
      <w:numFmt w:val="decimal"/>
      <w:lvlText w:val="%6."/>
      <w:lvlJc w:val="left"/>
      <w:pPr>
        <w:ind w:left="4320" w:hanging="360"/>
      </w:pPr>
    </w:lvl>
    <w:lvl w:ilvl="6" w:tplc="0FCEB236">
      <w:start w:val="1"/>
      <w:numFmt w:val="decimal"/>
      <w:lvlText w:val="%7."/>
      <w:lvlJc w:val="left"/>
      <w:pPr>
        <w:ind w:left="5040" w:hanging="360"/>
      </w:pPr>
    </w:lvl>
    <w:lvl w:ilvl="7" w:tplc="654EE6FC">
      <w:start w:val="1"/>
      <w:numFmt w:val="decimal"/>
      <w:lvlText w:val="%8."/>
      <w:lvlJc w:val="left"/>
      <w:pPr>
        <w:ind w:left="5760" w:hanging="360"/>
      </w:pPr>
    </w:lvl>
    <w:lvl w:ilvl="8" w:tplc="E0CA5056">
      <w:start w:val="1"/>
      <w:numFmt w:val="decimal"/>
      <w:lvlText w:val="%9."/>
      <w:lvlJc w:val="left"/>
      <w:pPr>
        <w:ind w:left="6480" w:hanging="360"/>
      </w:pPr>
    </w:lvl>
  </w:abstractNum>
  <w:abstractNum w:abstractNumId="8" w15:restartNumberingAfterBreak="0">
    <w:nsid w:val="174F6C5A"/>
    <w:multiLevelType w:val="hybridMultilevel"/>
    <w:tmpl w:val="F270656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E1D84"/>
    <w:multiLevelType w:val="hybridMultilevel"/>
    <w:tmpl w:val="0438287A"/>
    <w:lvl w:ilvl="0" w:tplc="22CAEF0C">
      <w:start w:val="1"/>
      <w:numFmt w:val="bullet"/>
      <w:lvlText w:val=""/>
      <w:lvlJc w:val="left"/>
      <w:pPr>
        <w:ind w:left="720" w:hanging="360"/>
      </w:pPr>
      <w:rPr>
        <w:rFonts w:ascii="Symbol" w:hAnsi="Symbol" w:cs="Symbol" w:hint="default"/>
        <w:sz w:val="18"/>
        <w:szCs w:val="18"/>
      </w:rPr>
    </w:lvl>
    <w:lvl w:ilvl="1" w:tplc="4B7EB6D6">
      <w:start w:val="1"/>
      <w:numFmt w:val="bullet"/>
      <w:lvlText w:val="o"/>
      <w:lvlJc w:val="left"/>
      <w:pPr>
        <w:ind w:left="1440" w:hanging="360"/>
      </w:pPr>
      <w:rPr>
        <w:rFonts w:ascii="Courier New" w:hAnsi="Courier New" w:cs="Courier New" w:hint="default"/>
      </w:rPr>
    </w:lvl>
    <w:lvl w:ilvl="2" w:tplc="D84A1C46">
      <w:start w:val="1"/>
      <w:numFmt w:val="bullet"/>
      <w:lvlText w:val=""/>
      <w:lvlJc w:val="left"/>
      <w:pPr>
        <w:ind w:left="2160" w:hanging="360"/>
      </w:pPr>
      <w:rPr>
        <w:rFonts w:ascii="Wingdings" w:hAnsi="Wingdings" w:cs="Wingdings" w:hint="default"/>
      </w:rPr>
    </w:lvl>
    <w:lvl w:ilvl="3" w:tplc="12D82B16">
      <w:start w:val="1"/>
      <w:numFmt w:val="bullet"/>
      <w:lvlText w:val=""/>
      <w:lvlJc w:val="left"/>
      <w:pPr>
        <w:ind w:left="2880" w:hanging="360"/>
      </w:pPr>
      <w:rPr>
        <w:rFonts w:ascii="Symbol" w:hAnsi="Symbol" w:cs="Symbol" w:hint="default"/>
      </w:rPr>
    </w:lvl>
    <w:lvl w:ilvl="4" w:tplc="5A2CB2AA">
      <w:start w:val="1"/>
      <w:numFmt w:val="bullet"/>
      <w:lvlText w:val="o"/>
      <w:lvlJc w:val="left"/>
      <w:pPr>
        <w:ind w:left="3600" w:hanging="360"/>
      </w:pPr>
      <w:rPr>
        <w:rFonts w:ascii="Courier New" w:hAnsi="Courier New" w:cs="Courier New" w:hint="default"/>
      </w:rPr>
    </w:lvl>
    <w:lvl w:ilvl="5" w:tplc="9B50DC0C">
      <w:start w:val="1"/>
      <w:numFmt w:val="bullet"/>
      <w:lvlText w:val=""/>
      <w:lvlJc w:val="left"/>
      <w:pPr>
        <w:ind w:left="4320" w:hanging="360"/>
      </w:pPr>
      <w:rPr>
        <w:rFonts w:ascii="Wingdings" w:hAnsi="Wingdings" w:cs="Wingdings" w:hint="default"/>
      </w:rPr>
    </w:lvl>
    <w:lvl w:ilvl="6" w:tplc="5DDC1626">
      <w:start w:val="1"/>
      <w:numFmt w:val="bullet"/>
      <w:lvlText w:val=""/>
      <w:lvlJc w:val="left"/>
      <w:pPr>
        <w:ind w:left="5040" w:hanging="360"/>
      </w:pPr>
      <w:rPr>
        <w:rFonts w:ascii="Symbol" w:hAnsi="Symbol" w:cs="Symbol" w:hint="default"/>
      </w:rPr>
    </w:lvl>
    <w:lvl w:ilvl="7" w:tplc="2E74A3D0">
      <w:start w:val="1"/>
      <w:numFmt w:val="bullet"/>
      <w:lvlText w:val="o"/>
      <w:lvlJc w:val="left"/>
      <w:pPr>
        <w:ind w:left="5760" w:hanging="360"/>
      </w:pPr>
      <w:rPr>
        <w:rFonts w:ascii="Courier New" w:hAnsi="Courier New" w:cs="Courier New" w:hint="default"/>
      </w:rPr>
    </w:lvl>
    <w:lvl w:ilvl="8" w:tplc="F646A59C">
      <w:start w:val="1"/>
      <w:numFmt w:val="bullet"/>
      <w:lvlText w:val=""/>
      <w:lvlJc w:val="left"/>
      <w:pPr>
        <w:ind w:left="6480" w:hanging="360"/>
      </w:pPr>
      <w:rPr>
        <w:rFonts w:ascii="Wingdings" w:hAnsi="Wingdings" w:cs="Wingdings" w:hint="default"/>
      </w:rPr>
    </w:lvl>
  </w:abstractNum>
  <w:abstractNum w:abstractNumId="10" w15:restartNumberingAfterBreak="0">
    <w:nsid w:val="1A770A5A"/>
    <w:multiLevelType w:val="hybridMultilevel"/>
    <w:tmpl w:val="7040DB96"/>
    <w:lvl w:ilvl="0" w:tplc="827E971A">
      <w:start w:val="1"/>
      <w:numFmt w:val="decimal"/>
      <w:lvlText w:val="%1."/>
      <w:lvlJc w:val="left"/>
      <w:pPr>
        <w:ind w:left="720" w:hanging="360"/>
      </w:pPr>
      <w:rPr>
        <w:rFonts w:ascii="Tahoma" w:hAnsi="Tahoma" w:cs="Tahoma"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9844F2"/>
    <w:multiLevelType w:val="hybridMultilevel"/>
    <w:tmpl w:val="84761442"/>
    <w:lvl w:ilvl="0" w:tplc="A9B2A474">
      <w:start w:val="1"/>
      <w:numFmt w:val="decimal"/>
      <w:lvlText w:val="%1."/>
      <w:lvlJc w:val="left"/>
      <w:pPr>
        <w:ind w:left="720" w:hanging="360"/>
      </w:pPr>
      <w:rPr>
        <w:rFonts w:ascii="Arial" w:hAnsi="Arial" w:cs="Arial" w:hint="default"/>
        <w:sz w:val="18"/>
        <w:szCs w:val="18"/>
      </w:rPr>
    </w:lvl>
    <w:lvl w:ilvl="1" w:tplc="A872B248">
      <w:start w:val="1"/>
      <w:numFmt w:val="decimal"/>
      <w:lvlText w:val="%2."/>
      <w:lvlJc w:val="left"/>
      <w:pPr>
        <w:ind w:left="1440" w:hanging="360"/>
      </w:pPr>
    </w:lvl>
    <w:lvl w:ilvl="2" w:tplc="126621DA">
      <w:start w:val="1"/>
      <w:numFmt w:val="decimal"/>
      <w:lvlText w:val="%3."/>
      <w:lvlJc w:val="left"/>
      <w:pPr>
        <w:ind w:left="2160" w:hanging="360"/>
      </w:pPr>
    </w:lvl>
    <w:lvl w:ilvl="3" w:tplc="2E0E5774">
      <w:start w:val="1"/>
      <w:numFmt w:val="decimal"/>
      <w:lvlText w:val="%4."/>
      <w:lvlJc w:val="left"/>
      <w:pPr>
        <w:ind w:left="2880" w:hanging="360"/>
      </w:pPr>
    </w:lvl>
    <w:lvl w:ilvl="4" w:tplc="98F6BC26">
      <w:start w:val="1"/>
      <w:numFmt w:val="decimal"/>
      <w:lvlText w:val="%5."/>
      <w:lvlJc w:val="left"/>
      <w:pPr>
        <w:ind w:left="3600" w:hanging="360"/>
      </w:pPr>
    </w:lvl>
    <w:lvl w:ilvl="5" w:tplc="B01A77FC">
      <w:start w:val="1"/>
      <w:numFmt w:val="decimal"/>
      <w:lvlText w:val="%6."/>
      <w:lvlJc w:val="left"/>
      <w:pPr>
        <w:ind w:left="4320" w:hanging="360"/>
      </w:pPr>
    </w:lvl>
    <w:lvl w:ilvl="6" w:tplc="702CBE0C">
      <w:start w:val="1"/>
      <w:numFmt w:val="decimal"/>
      <w:lvlText w:val="%7."/>
      <w:lvlJc w:val="left"/>
      <w:pPr>
        <w:ind w:left="5040" w:hanging="360"/>
      </w:pPr>
    </w:lvl>
    <w:lvl w:ilvl="7" w:tplc="6D64047C">
      <w:start w:val="1"/>
      <w:numFmt w:val="decimal"/>
      <w:lvlText w:val="%8."/>
      <w:lvlJc w:val="left"/>
      <w:pPr>
        <w:ind w:left="5760" w:hanging="360"/>
      </w:pPr>
    </w:lvl>
    <w:lvl w:ilvl="8" w:tplc="615A2B38">
      <w:start w:val="1"/>
      <w:numFmt w:val="decimal"/>
      <w:lvlText w:val="%9."/>
      <w:lvlJc w:val="left"/>
      <w:pPr>
        <w:ind w:left="6480" w:hanging="360"/>
      </w:pPr>
    </w:lvl>
  </w:abstractNum>
  <w:abstractNum w:abstractNumId="12" w15:restartNumberingAfterBreak="0">
    <w:nsid w:val="1CEA7FDC"/>
    <w:multiLevelType w:val="hybridMultilevel"/>
    <w:tmpl w:val="FEFCCBC0"/>
    <w:lvl w:ilvl="0" w:tplc="0CA6ABDE">
      <w:start w:val="1"/>
      <w:numFmt w:val="lowerLetter"/>
      <w:lvlText w:val="%1."/>
      <w:lvlJc w:val="left"/>
      <w:pPr>
        <w:ind w:left="720" w:hanging="360"/>
      </w:pPr>
      <w:rPr>
        <w:rFonts w:ascii="Arial" w:hAnsi="Arial" w:cs="Arial" w:hint="default"/>
        <w:sz w:val="18"/>
        <w:szCs w:val="18"/>
      </w:rPr>
    </w:lvl>
    <w:lvl w:ilvl="1" w:tplc="DEBA4134">
      <w:start w:val="1"/>
      <w:numFmt w:val="lowerLetter"/>
      <w:lvlText w:val="%2."/>
      <w:lvlJc w:val="left"/>
      <w:pPr>
        <w:ind w:left="1440" w:hanging="360"/>
      </w:pPr>
    </w:lvl>
    <w:lvl w:ilvl="2" w:tplc="B4B8A12E">
      <w:start w:val="1"/>
      <w:numFmt w:val="lowerLetter"/>
      <w:lvlText w:val="%3."/>
      <w:lvlJc w:val="left"/>
      <w:pPr>
        <w:ind w:left="2160" w:hanging="360"/>
      </w:pPr>
    </w:lvl>
    <w:lvl w:ilvl="3" w:tplc="EA7C1B62">
      <w:start w:val="1"/>
      <w:numFmt w:val="lowerLetter"/>
      <w:lvlText w:val="%4."/>
      <w:lvlJc w:val="left"/>
      <w:pPr>
        <w:ind w:left="2880" w:hanging="360"/>
      </w:pPr>
    </w:lvl>
    <w:lvl w:ilvl="4" w:tplc="BDF055DC">
      <w:start w:val="1"/>
      <w:numFmt w:val="lowerLetter"/>
      <w:lvlText w:val="%5."/>
      <w:lvlJc w:val="left"/>
      <w:pPr>
        <w:ind w:left="3600" w:hanging="360"/>
      </w:pPr>
    </w:lvl>
    <w:lvl w:ilvl="5" w:tplc="64AEEC96">
      <w:start w:val="1"/>
      <w:numFmt w:val="lowerLetter"/>
      <w:lvlText w:val="%6."/>
      <w:lvlJc w:val="left"/>
      <w:pPr>
        <w:ind w:left="4320" w:hanging="360"/>
      </w:pPr>
    </w:lvl>
    <w:lvl w:ilvl="6" w:tplc="CDC6D7DC">
      <w:start w:val="1"/>
      <w:numFmt w:val="lowerLetter"/>
      <w:lvlText w:val="%7."/>
      <w:lvlJc w:val="left"/>
      <w:pPr>
        <w:ind w:left="5040" w:hanging="360"/>
      </w:pPr>
    </w:lvl>
    <w:lvl w:ilvl="7" w:tplc="A1303EC8">
      <w:start w:val="1"/>
      <w:numFmt w:val="lowerLetter"/>
      <w:lvlText w:val="%8."/>
      <w:lvlJc w:val="left"/>
      <w:pPr>
        <w:ind w:left="5760" w:hanging="360"/>
      </w:pPr>
    </w:lvl>
    <w:lvl w:ilvl="8" w:tplc="F60E071A">
      <w:start w:val="1"/>
      <w:numFmt w:val="lowerLetter"/>
      <w:lvlText w:val="%9."/>
      <w:lvlJc w:val="left"/>
      <w:pPr>
        <w:ind w:left="6480" w:hanging="360"/>
      </w:pPr>
    </w:lvl>
  </w:abstractNum>
  <w:abstractNum w:abstractNumId="13" w15:restartNumberingAfterBreak="0">
    <w:nsid w:val="1D433CAA"/>
    <w:multiLevelType w:val="hybridMultilevel"/>
    <w:tmpl w:val="11F0A876"/>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5F47E2"/>
    <w:multiLevelType w:val="hybridMultilevel"/>
    <w:tmpl w:val="F4CCC99E"/>
    <w:lvl w:ilvl="0" w:tplc="2AD48980">
      <w:start w:val="1"/>
      <w:numFmt w:val="bullet"/>
      <w:lvlText w:val=""/>
      <w:lvlJc w:val="left"/>
      <w:pPr>
        <w:ind w:left="720" w:hanging="360"/>
      </w:pPr>
      <w:rPr>
        <w:rFonts w:ascii="Symbol" w:hAnsi="Symbol" w:cs="Symbol" w:hint="default"/>
        <w:sz w:val="18"/>
        <w:szCs w:val="18"/>
      </w:rPr>
    </w:lvl>
    <w:lvl w:ilvl="1" w:tplc="8538416A">
      <w:start w:val="1"/>
      <w:numFmt w:val="bullet"/>
      <w:lvlText w:val="o"/>
      <w:lvlJc w:val="left"/>
      <w:pPr>
        <w:ind w:left="1440" w:hanging="360"/>
      </w:pPr>
      <w:rPr>
        <w:rFonts w:ascii="Courier New" w:hAnsi="Courier New" w:cs="Courier New" w:hint="default"/>
      </w:rPr>
    </w:lvl>
    <w:lvl w:ilvl="2" w:tplc="E9EA35A8">
      <w:start w:val="1"/>
      <w:numFmt w:val="bullet"/>
      <w:lvlText w:val=""/>
      <w:lvlJc w:val="left"/>
      <w:pPr>
        <w:ind w:left="2160" w:hanging="360"/>
      </w:pPr>
      <w:rPr>
        <w:rFonts w:ascii="Wingdings" w:hAnsi="Wingdings" w:cs="Wingdings" w:hint="default"/>
      </w:rPr>
    </w:lvl>
    <w:lvl w:ilvl="3" w:tplc="EAAEC878">
      <w:start w:val="1"/>
      <w:numFmt w:val="bullet"/>
      <w:lvlText w:val=""/>
      <w:lvlJc w:val="left"/>
      <w:pPr>
        <w:ind w:left="2880" w:hanging="360"/>
      </w:pPr>
      <w:rPr>
        <w:rFonts w:ascii="Symbol" w:hAnsi="Symbol" w:cs="Symbol" w:hint="default"/>
      </w:rPr>
    </w:lvl>
    <w:lvl w:ilvl="4" w:tplc="2AFC85A8">
      <w:start w:val="1"/>
      <w:numFmt w:val="bullet"/>
      <w:lvlText w:val="o"/>
      <w:lvlJc w:val="left"/>
      <w:pPr>
        <w:ind w:left="3600" w:hanging="360"/>
      </w:pPr>
      <w:rPr>
        <w:rFonts w:ascii="Courier New" w:hAnsi="Courier New" w:cs="Courier New" w:hint="default"/>
      </w:rPr>
    </w:lvl>
    <w:lvl w:ilvl="5" w:tplc="24A66BDA">
      <w:start w:val="1"/>
      <w:numFmt w:val="bullet"/>
      <w:lvlText w:val=""/>
      <w:lvlJc w:val="left"/>
      <w:pPr>
        <w:ind w:left="4320" w:hanging="360"/>
      </w:pPr>
      <w:rPr>
        <w:rFonts w:ascii="Wingdings" w:hAnsi="Wingdings" w:cs="Wingdings" w:hint="default"/>
      </w:rPr>
    </w:lvl>
    <w:lvl w:ilvl="6" w:tplc="EEC82D42">
      <w:start w:val="1"/>
      <w:numFmt w:val="bullet"/>
      <w:lvlText w:val=""/>
      <w:lvlJc w:val="left"/>
      <w:pPr>
        <w:ind w:left="5040" w:hanging="360"/>
      </w:pPr>
      <w:rPr>
        <w:rFonts w:ascii="Symbol" w:hAnsi="Symbol" w:cs="Symbol" w:hint="default"/>
      </w:rPr>
    </w:lvl>
    <w:lvl w:ilvl="7" w:tplc="B5D2C75E">
      <w:start w:val="1"/>
      <w:numFmt w:val="bullet"/>
      <w:lvlText w:val="o"/>
      <w:lvlJc w:val="left"/>
      <w:pPr>
        <w:ind w:left="5760" w:hanging="360"/>
      </w:pPr>
      <w:rPr>
        <w:rFonts w:ascii="Courier New" w:hAnsi="Courier New" w:cs="Courier New" w:hint="default"/>
      </w:rPr>
    </w:lvl>
    <w:lvl w:ilvl="8" w:tplc="E090A966">
      <w:start w:val="1"/>
      <w:numFmt w:val="bullet"/>
      <w:lvlText w:val=""/>
      <w:lvlJc w:val="left"/>
      <w:pPr>
        <w:ind w:left="6480" w:hanging="360"/>
      </w:pPr>
      <w:rPr>
        <w:rFonts w:ascii="Wingdings" w:hAnsi="Wingdings" w:cs="Wingdings" w:hint="default"/>
      </w:rPr>
    </w:lvl>
  </w:abstractNum>
  <w:abstractNum w:abstractNumId="15" w15:restartNumberingAfterBreak="0">
    <w:nsid w:val="20D1186E"/>
    <w:multiLevelType w:val="hybridMultilevel"/>
    <w:tmpl w:val="C400B7FC"/>
    <w:lvl w:ilvl="0" w:tplc="B1D4B49A">
      <w:start w:val="1"/>
      <w:numFmt w:val="bullet"/>
      <w:lvlText w:val=""/>
      <w:lvlJc w:val="left"/>
      <w:pPr>
        <w:ind w:left="720" w:hanging="360"/>
      </w:pPr>
      <w:rPr>
        <w:rFonts w:ascii="Symbol" w:hAnsi="Symbol" w:cs="Symbol" w:hint="default"/>
        <w:sz w:val="18"/>
        <w:szCs w:val="18"/>
      </w:rPr>
    </w:lvl>
    <w:lvl w:ilvl="1" w:tplc="2CDC73FC">
      <w:start w:val="1"/>
      <w:numFmt w:val="bullet"/>
      <w:lvlText w:val="o"/>
      <w:lvlJc w:val="left"/>
      <w:pPr>
        <w:ind w:left="1440" w:hanging="360"/>
      </w:pPr>
      <w:rPr>
        <w:rFonts w:ascii="Courier New" w:hAnsi="Courier New" w:cs="Courier New" w:hint="default"/>
      </w:rPr>
    </w:lvl>
    <w:lvl w:ilvl="2" w:tplc="1480EA1A">
      <w:start w:val="1"/>
      <w:numFmt w:val="bullet"/>
      <w:lvlText w:val=""/>
      <w:lvlJc w:val="left"/>
      <w:pPr>
        <w:ind w:left="2160" w:hanging="360"/>
      </w:pPr>
      <w:rPr>
        <w:rFonts w:ascii="Wingdings" w:hAnsi="Wingdings" w:cs="Wingdings" w:hint="default"/>
      </w:rPr>
    </w:lvl>
    <w:lvl w:ilvl="3" w:tplc="7FDEC682">
      <w:start w:val="1"/>
      <w:numFmt w:val="bullet"/>
      <w:lvlText w:val=""/>
      <w:lvlJc w:val="left"/>
      <w:pPr>
        <w:ind w:left="2880" w:hanging="360"/>
      </w:pPr>
      <w:rPr>
        <w:rFonts w:ascii="Symbol" w:hAnsi="Symbol" w:cs="Symbol" w:hint="default"/>
      </w:rPr>
    </w:lvl>
    <w:lvl w:ilvl="4" w:tplc="EF80C10C">
      <w:start w:val="1"/>
      <w:numFmt w:val="bullet"/>
      <w:lvlText w:val="o"/>
      <w:lvlJc w:val="left"/>
      <w:pPr>
        <w:ind w:left="3600" w:hanging="360"/>
      </w:pPr>
      <w:rPr>
        <w:rFonts w:ascii="Courier New" w:hAnsi="Courier New" w:cs="Courier New" w:hint="default"/>
      </w:rPr>
    </w:lvl>
    <w:lvl w:ilvl="5" w:tplc="9126D7A6">
      <w:start w:val="1"/>
      <w:numFmt w:val="bullet"/>
      <w:lvlText w:val=""/>
      <w:lvlJc w:val="left"/>
      <w:pPr>
        <w:ind w:left="4320" w:hanging="360"/>
      </w:pPr>
      <w:rPr>
        <w:rFonts w:ascii="Wingdings" w:hAnsi="Wingdings" w:cs="Wingdings" w:hint="default"/>
      </w:rPr>
    </w:lvl>
    <w:lvl w:ilvl="6" w:tplc="8BBE69C8">
      <w:start w:val="1"/>
      <w:numFmt w:val="bullet"/>
      <w:lvlText w:val=""/>
      <w:lvlJc w:val="left"/>
      <w:pPr>
        <w:ind w:left="5040" w:hanging="360"/>
      </w:pPr>
      <w:rPr>
        <w:rFonts w:ascii="Symbol" w:hAnsi="Symbol" w:cs="Symbol" w:hint="default"/>
      </w:rPr>
    </w:lvl>
    <w:lvl w:ilvl="7" w:tplc="A72A7BDC">
      <w:start w:val="1"/>
      <w:numFmt w:val="bullet"/>
      <w:lvlText w:val="o"/>
      <w:lvlJc w:val="left"/>
      <w:pPr>
        <w:ind w:left="5760" w:hanging="360"/>
      </w:pPr>
      <w:rPr>
        <w:rFonts w:ascii="Courier New" w:hAnsi="Courier New" w:cs="Courier New" w:hint="default"/>
      </w:rPr>
    </w:lvl>
    <w:lvl w:ilvl="8" w:tplc="1486AC64">
      <w:start w:val="1"/>
      <w:numFmt w:val="bullet"/>
      <w:lvlText w:val=""/>
      <w:lvlJc w:val="left"/>
      <w:pPr>
        <w:ind w:left="6480" w:hanging="360"/>
      </w:pPr>
      <w:rPr>
        <w:rFonts w:ascii="Wingdings" w:hAnsi="Wingdings" w:cs="Wingdings" w:hint="default"/>
      </w:rPr>
    </w:lvl>
  </w:abstractNum>
  <w:abstractNum w:abstractNumId="16" w15:restartNumberingAfterBreak="0">
    <w:nsid w:val="211272DD"/>
    <w:multiLevelType w:val="hybridMultilevel"/>
    <w:tmpl w:val="B020333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A55462"/>
    <w:multiLevelType w:val="hybridMultilevel"/>
    <w:tmpl w:val="1A6A99AA"/>
    <w:lvl w:ilvl="0" w:tplc="8C984346">
      <w:start w:val="1"/>
      <w:numFmt w:val="bullet"/>
      <w:lvlText w:val=""/>
      <w:lvlJc w:val="left"/>
      <w:pPr>
        <w:ind w:left="720" w:hanging="360"/>
      </w:pPr>
      <w:rPr>
        <w:rFonts w:ascii="Symbol" w:hAnsi="Symbol" w:cs="Symbol" w:hint="default"/>
        <w:sz w:val="18"/>
        <w:szCs w:val="18"/>
      </w:rPr>
    </w:lvl>
    <w:lvl w:ilvl="1" w:tplc="3BA806A0">
      <w:start w:val="1"/>
      <w:numFmt w:val="bullet"/>
      <w:lvlText w:val="o"/>
      <w:lvlJc w:val="left"/>
      <w:pPr>
        <w:ind w:left="1440" w:hanging="360"/>
      </w:pPr>
      <w:rPr>
        <w:rFonts w:ascii="Courier New" w:hAnsi="Courier New" w:cs="Courier New" w:hint="default"/>
      </w:rPr>
    </w:lvl>
    <w:lvl w:ilvl="2" w:tplc="8E0C07AA">
      <w:start w:val="1"/>
      <w:numFmt w:val="bullet"/>
      <w:lvlText w:val=""/>
      <w:lvlJc w:val="left"/>
      <w:pPr>
        <w:ind w:left="2160" w:hanging="360"/>
      </w:pPr>
      <w:rPr>
        <w:rFonts w:ascii="Wingdings" w:hAnsi="Wingdings" w:cs="Wingdings" w:hint="default"/>
      </w:rPr>
    </w:lvl>
    <w:lvl w:ilvl="3" w:tplc="516885D6">
      <w:start w:val="1"/>
      <w:numFmt w:val="bullet"/>
      <w:lvlText w:val=""/>
      <w:lvlJc w:val="left"/>
      <w:pPr>
        <w:ind w:left="2880" w:hanging="360"/>
      </w:pPr>
      <w:rPr>
        <w:rFonts w:ascii="Symbol" w:hAnsi="Symbol" w:cs="Symbol" w:hint="default"/>
      </w:rPr>
    </w:lvl>
    <w:lvl w:ilvl="4" w:tplc="E82EC490">
      <w:start w:val="1"/>
      <w:numFmt w:val="bullet"/>
      <w:lvlText w:val="o"/>
      <w:lvlJc w:val="left"/>
      <w:pPr>
        <w:ind w:left="3600" w:hanging="360"/>
      </w:pPr>
      <w:rPr>
        <w:rFonts w:ascii="Courier New" w:hAnsi="Courier New" w:cs="Courier New" w:hint="default"/>
      </w:rPr>
    </w:lvl>
    <w:lvl w:ilvl="5" w:tplc="4F76B59E">
      <w:start w:val="1"/>
      <w:numFmt w:val="bullet"/>
      <w:lvlText w:val=""/>
      <w:lvlJc w:val="left"/>
      <w:pPr>
        <w:ind w:left="4320" w:hanging="360"/>
      </w:pPr>
      <w:rPr>
        <w:rFonts w:ascii="Wingdings" w:hAnsi="Wingdings" w:cs="Wingdings" w:hint="default"/>
      </w:rPr>
    </w:lvl>
    <w:lvl w:ilvl="6" w:tplc="0220F3AE">
      <w:start w:val="1"/>
      <w:numFmt w:val="bullet"/>
      <w:lvlText w:val=""/>
      <w:lvlJc w:val="left"/>
      <w:pPr>
        <w:ind w:left="5040" w:hanging="360"/>
      </w:pPr>
      <w:rPr>
        <w:rFonts w:ascii="Symbol" w:hAnsi="Symbol" w:cs="Symbol" w:hint="default"/>
      </w:rPr>
    </w:lvl>
    <w:lvl w:ilvl="7" w:tplc="05667878">
      <w:start w:val="1"/>
      <w:numFmt w:val="bullet"/>
      <w:lvlText w:val="o"/>
      <w:lvlJc w:val="left"/>
      <w:pPr>
        <w:ind w:left="5760" w:hanging="360"/>
      </w:pPr>
      <w:rPr>
        <w:rFonts w:ascii="Courier New" w:hAnsi="Courier New" w:cs="Courier New" w:hint="default"/>
      </w:rPr>
    </w:lvl>
    <w:lvl w:ilvl="8" w:tplc="F0C8B2F8">
      <w:start w:val="1"/>
      <w:numFmt w:val="bullet"/>
      <w:lvlText w:val=""/>
      <w:lvlJc w:val="left"/>
      <w:pPr>
        <w:ind w:left="6480" w:hanging="360"/>
      </w:pPr>
      <w:rPr>
        <w:rFonts w:ascii="Wingdings" w:hAnsi="Wingdings" w:cs="Wingdings" w:hint="default"/>
      </w:rPr>
    </w:lvl>
  </w:abstractNum>
  <w:abstractNum w:abstractNumId="18" w15:restartNumberingAfterBreak="0">
    <w:nsid w:val="22F837B5"/>
    <w:multiLevelType w:val="hybridMultilevel"/>
    <w:tmpl w:val="AAA2795E"/>
    <w:lvl w:ilvl="0" w:tplc="B010EA1E">
      <w:start w:val="1"/>
      <w:numFmt w:val="bullet"/>
      <w:lvlText w:val=""/>
      <w:lvlJc w:val="left"/>
      <w:pPr>
        <w:ind w:left="720" w:hanging="360"/>
      </w:pPr>
      <w:rPr>
        <w:rFonts w:ascii="Symbol" w:hAnsi="Symbol" w:cs="Symbol" w:hint="default"/>
        <w:sz w:val="18"/>
        <w:szCs w:val="18"/>
      </w:rPr>
    </w:lvl>
    <w:lvl w:ilvl="1" w:tplc="283C1348">
      <w:start w:val="1"/>
      <w:numFmt w:val="bullet"/>
      <w:lvlText w:val="o"/>
      <w:lvlJc w:val="left"/>
      <w:pPr>
        <w:ind w:left="1440" w:hanging="360"/>
      </w:pPr>
      <w:rPr>
        <w:rFonts w:ascii="Courier New" w:hAnsi="Courier New" w:cs="Courier New" w:hint="default"/>
      </w:rPr>
    </w:lvl>
    <w:lvl w:ilvl="2" w:tplc="FFE6C7A0">
      <w:start w:val="1"/>
      <w:numFmt w:val="bullet"/>
      <w:lvlText w:val=""/>
      <w:lvlJc w:val="left"/>
      <w:pPr>
        <w:ind w:left="2160" w:hanging="360"/>
      </w:pPr>
      <w:rPr>
        <w:rFonts w:ascii="Wingdings" w:hAnsi="Wingdings" w:cs="Wingdings" w:hint="default"/>
      </w:rPr>
    </w:lvl>
    <w:lvl w:ilvl="3" w:tplc="F00201CC">
      <w:start w:val="1"/>
      <w:numFmt w:val="bullet"/>
      <w:lvlText w:val=""/>
      <w:lvlJc w:val="left"/>
      <w:pPr>
        <w:ind w:left="2880" w:hanging="360"/>
      </w:pPr>
      <w:rPr>
        <w:rFonts w:ascii="Symbol" w:hAnsi="Symbol" w:cs="Symbol" w:hint="default"/>
      </w:rPr>
    </w:lvl>
    <w:lvl w:ilvl="4" w:tplc="57B89CD4">
      <w:start w:val="1"/>
      <w:numFmt w:val="bullet"/>
      <w:lvlText w:val="o"/>
      <w:lvlJc w:val="left"/>
      <w:pPr>
        <w:ind w:left="3600" w:hanging="360"/>
      </w:pPr>
      <w:rPr>
        <w:rFonts w:ascii="Courier New" w:hAnsi="Courier New" w:cs="Courier New" w:hint="default"/>
      </w:rPr>
    </w:lvl>
    <w:lvl w:ilvl="5" w:tplc="08D078B4">
      <w:start w:val="1"/>
      <w:numFmt w:val="bullet"/>
      <w:lvlText w:val=""/>
      <w:lvlJc w:val="left"/>
      <w:pPr>
        <w:ind w:left="4320" w:hanging="360"/>
      </w:pPr>
      <w:rPr>
        <w:rFonts w:ascii="Wingdings" w:hAnsi="Wingdings" w:cs="Wingdings" w:hint="default"/>
      </w:rPr>
    </w:lvl>
    <w:lvl w:ilvl="6" w:tplc="F15C18C6">
      <w:start w:val="1"/>
      <w:numFmt w:val="bullet"/>
      <w:lvlText w:val=""/>
      <w:lvlJc w:val="left"/>
      <w:pPr>
        <w:ind w:left="5040" w:hanging="360"/>
      </w:pPr>
      <w:rPr>
        <w:rFonts w:ascii="Symbol" w:hAnsi="Symbol" w:cs="Symbol" w:hint="default"/>
      </w:rPr>
    </w:lvl>
    <w:lvl w:ilvl="7" w:tplc="B4CC7E2C">
      <w:start w:val="1"/>
      <w:numFmt w:val="bullet"/>
      <w:lvlText w:val="o"/>
      <w:lvlJc w:val="left"/>
      <w:pPr>
        <w:ind w:left="5760" w:hanging="360"/>
      </w:pPr>
      <w:rPr>
        <w:rFonts w:ascii="Courier New" w:hAnsi="Courier New" w:cs="Courier New" w:hint="default"/>
      </w:rPr>
    </w:lvl>
    <w:lvl w:ilvl="8" w:tplc="BB24D278">
      <w:start w:val="1"/>
      <w:numFmt w:val="bullet"/>
      <w:lvlText w:val=""/>
      <w:lvlJc w:val="left"/>
      <w:pPr>
        <w:ind w:left="6480" w:hanging="360"/>
      </w:pPr>
      <w:rPr>
        <w:rFonts w:ascii="Wingdings" w:hAnsi="Wingdings" w:cs="Wingdings" w:hint="default"/>
      </w:rPr>
    </w:lvl>
  </w:abstractNum>
  <w:abstractNum w:abstractNumId="19" w15:restartNumberingAfterBreak="0">
    <w:nsid w:val="23083240"/>
    <w:multiLevelType w:val="hybridMultilevel"/>
    <w:tmpl w:val="000C2FB8"/>
    <w:lvl w:ilvl="0" w:tplc="01BCD816">
      <w:start w:val="1"/>
      <w:numFmt w:val="decimal"/>
      <w:lvlText w:val="%1."/>
      <w:lvlJc w:val="left"/>
      <w:pPr>
        <w:ind w:left="720" w:hanging="360"/>
      </w:pPr>
      <w:rPr>
        <w:rFonts w:ascii="Arial" w:hAnsi="Arial" w:cs="Arial" w:hint="default"/>
        <w:sz w:val="18"/>
        <w:szCs w:val="18"/>
      </w:rPr>
    </w:lvl>
    <w:lvl w:ilvl="1" w:tplc="61627812">
      <w:start w:val="1"/>
      <w:numFmt w:val="decimal"/>
      <w:lvlText w:val="%2."/>
      <w:lvlJc w:val="left"/>
      <w:pPr>
        <w:ind w:left="1440" w:hanging="360"/>
      </w:pPr>
    </w:lvl>
    <w:lvl w:ilvl="2" w:tplc="D2E2C2D8">
      <w:start w:val="1"/>
      <w:numFmt w:val="decimal"/>
      <w:lvlText w:val="%3."/>
      <w:lvlJc w:val="left"/>
      <w:pPr>
        <w:ind w:left="2160" w:hanging="360"/>
      </w:pPr>
    </w:lvl>
    <w:lvl w:ilvl="3" w:tplc="553C61BA">
      <w:start w:val="1"/>
      <w:numFmt w:val="decimal"/>
      <w:lvlText w:val="%4."/>
      <w:lvlJc w:val="left"/>
      <w:pPr>
        <w:ind w:left="2880" w:hanging="360"/>
      </w:pPr>
    </w:lvl>
    <w:lvl w:ilvl="4" w:tplc="A9802752">
      <w:start w:val="1"/>
      <w:numFmt w:val="decimal"/>
      <w:lvlText w:val="%5."/>
      <w:lvlJc w:val="left"/>
      <w:pPr>
        <w:ind w:left="3600" w:hanging="360"/>
      </w:pPr>
    </w:lvl>
    <w:lvl w:ilvl="5" w:tplc="CAEC70C4">
      <w:start w:val="1"/>
      <w:numFmt w:val="decimal"/>
      <w:lvlText w:val="%6."/>
      <w:lvlJc w:val="left"/>
      <w:pPr>
        <w:ind w:left="4320" w:hanging="360"/>
      </w:pPr>
    </w:lvl>
    <w:lvl w:ilvl="6" w:tplc="7688997E">
      <w:start w:val="1"/>
      <w:numFmt w:val="decimal"/>
      <w:lvlText w:val="%7."/>
      <w:lvlJc w:val="left"/>
      <w:pPr>
        <w:ind w:left="5040" w:hanging="360"/>
      </w:pPr>
    </w:lvl>
    <w:lvl w:ilvl="7" w:tplc="1AB85E08">
      <w:start w:val="1"/>
      <w:numFmt w:val="decimal"/>
      <w:lvlText w:val="%8."/>
      <w:lvlJc w:val="left"/>
      <w:pPr>
        <w:ind w:left="5760" w:hanging="360"/>
      </w:pPr>
    </w:lvl>
    <w:lvl w:ilvl="8" w:tplc="EB6631BC">
      <w:start w:val="1"/>
      <w:numFmt w:val="decimal"/>
      <w:lvlText w:val="%9."/>
      <w:lvlJc w:val="left"/>
      <w:pPr>
        <w:ind w:left="6480" w:hanging="360"/>
      </w:pPr>
    </w:lvl>
  </w:abstractNum>
  <w:abstractNum w:abstractNumId="20" w15:restartNumberingAfterBreak="0">
    <w:nsid w:val="246457F4"/>
    <w:multiLevelType w:val="hybridMultilevel"/>
    <w:tmpl w:val="C7D4C020"/>
    <w:lvl w:ilvl="0" w:tplc="30C09B86">
      <w:start w:val="5"/>
      <w:numFmt w:val="lowerLetter"/>
      <w:lvlText w:val="%1."/>
      <w:lvlJc w:val="left"/>
      <w:pPr>
        <w:ind w:left="720" w:hanging="360"/>
      </w:pPr>
      <w:rPr>
        <w:rFonts w:ascii="Arial" w:hAnsi="Arial" w:cs="Arial" w:hint="default"/>
        <w:sz w:val="18"/>
        <w:szCs w:val="18"/>
      </w:rPr>
    </w:lvl>
    <w:lvl w:ilvl="1" w:tplc="E06E6860">
      <w:start w:val="1"/>
      <w:numFmt w:val="lowerLetter"/>
      <w:lvlText w:val="%2."/>
      <w:lvlJc w:val="left"/>
      <w:pPr>
        <w:ind w:left="1440" w:hanging="360"/>
      </w:pPr>
    </w:lvl>
    <w:lvl w:ilvl="2" w:tplc="9A2ADF26">
      <w:start w:val="1"/>
      <w:numFmt w:val="lowerLetter"/>
      <w:lvlText w:val="%3."/>
      <w:lvlJc w:val="left"/>
      <w:pPr>
        <w:ind w:left="2160" w:hanging="360"/>
      </w:pPr>
    </w:lvl>
    <w:lvl w:ilvl="3" w:tplc="3020C7E6">
      <w:start w:val="1"/>
      <w:numFmt w:val="lowerLetter"/>
      <w:lvlText w:val="%4."/>
      <w:lvlJc w:val="left"/>
      <w:pPr>
        <w:ind w:left="2880" w:hanging="360"/>
      </w:pPr>
    </w:lvl>
    <w:lvl w:ilvl="4" w:tplc="4D82085C">
      <w:start w:val="1"/>
      <w:numFmt w:val="lowerLetter"/>
      <w:lvlText w:val="%5."/>
      <w:lvlJc w:val="left"/>
      <w:pPr>
        <w:ind w:left="3600" w:hanging="360"/>
      </w:pPr>
    </w:lvl>
    <w:lvl w:ilvl="5" w:tplc="016871D4">
      <w:start w:val="1"/>
      <w:numFmt w:val="lowerLetter"/>
      <w:lvlText w:val="%6."/>
      <w:lvlJc w:val="left"/>
      <w:pPr>
        <w:ind w:left="4320" w:hanging="360"/>
      </w:pPr>
    </w:lvl>
    <w:lvl w:ilvl="6" w:tplc="718CA746">
      <w:start w:val="1"/>
      <w:numFmt w:val="lowerLetter"/>
      <w:lvlText w:val="%7."/>
      <w:lvlJc w:val="left"/>
      <w:pPr>
        <w:ind w:left="5040" w:hanging="360"/>
      </w:pPr>
    </w:lvl>
    <w:lvl w:ilvl="7" w:tplc="C69CE31A">
      <w:start w:val="1"/>
      <w:numFmt w:val="lowerLetter"/>
      <w:lvlText w:val="%8."/>
      <w:lvlJc w:val="left"/>
      <w:pPr>
        <w:ind w:left="5760" w:hanging="360"/>
      </w:pPr>
    </w:lvl>
    <w:lvl w:ilvl="8" w:tplc="F4D42DC4">
      <w:start w:val="1"/>
      <w:numFmt w:val="lowerLetter"/>
      <w:lvlText w:val="%9."/>
      <w:lvlJc w:val="left"/>
      <w:pPr>
        <w:ind w:left="6480" w:hanging="360"/>
      </w:pPr>
    </w:lvl>
  </w:abstractNum>
  <w:abstractNum w:abstractNumId="21" w15:restartNumberingAfterBreak="0">
    <w:nsid w:val="27BE53BF"/>
    <w:multiLevelType w:val="hybridMultilevel"/>
    <w:tmpl w:val="ECA2C18A"/>
    <w:lvl w:ilvl="0" w:tplc="C1DCCEC6">
      <w:start w:val="1"/>
      <w:numFmt w:val="decimal"/>
      <w:lvlText w:val="%1."/>
      <w:lvlJc w:val="left"/>
      <w:pPr>
        <w:ind w:left="720" w:hanging="360"/>
      </w:pPr>
      <w:rPr>
        <w:rFonts w:ascii="Arial" w:hAnsi="Arial" w:cs="Arial" w:hint="default"/>
        <w:b/>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AA2B11"/>
    <w:multiLevelType w:val="hybridMultilevel"/>
    <w:tmpl w:val="E33E8394"/>
    <w:lvl w:ilvl="0" w:tplc="4828B46A">
      <w:start w:val="1"/>
      <w:numFmt w:val="lowerLetter"/>
      <w:lvlText w:val="%1."/>
      <w:lvlJc w:val="left"/>
      <w:pPr>
        <w:ind w:left="720" w:hanging="360"/>
      </w:pPr>
      <w:rPr>
        <w:rFonts w:ascii="Arial" w:hAnsi="Arial" w:cs="Arial" w:hint="default"/>
        <w:sz w:val="18"/>
        <w:szCs w:val="18"/>
      </w:rPr>
    </w:lvl>
    <w:lvl w:ilvl="1" w:tplc="F89C1B54">
      <w:start w:val="1"/>
      <w:numFmt w:val="lowerLetter"/>
      <w:lvlText w:val="%2."/>
      <w:lvlJc w:val="left"/>
      <w:pPr>
        <w:ind w:left="1440" w:hanging="360"/>
      </w:pPr>
    </w:lvl>
    <w:lvl w:ilvl="2" w:tplc="A8E61460">
      <w:start w:val="1"/>
      <w:numFmt w:val="lowerLetter"/>
      <w:lvlText w:val="%3."/>
      <w:lvlJc w:val="left"/>
      <w:pPr>
        <w:ind w:left="2160" w:hanging="360"/>
      </w:pPr>
    </w:lvl>
    <w:lvl w:ilvl="3" w:tplc="1996E4D2">
      <w:start w:val="1"/>
      <w:numFmt w:val="lowerLetter"/>
      <w:lvlText w:val="%4."/>
      <w:lvlJc w:val="left"/>
      <w:pPr>
        <w:ind w:left="2880" w:hanging="360"/>
      </w:pPr>
    </w:lvl>
    <w:lvl w:ilvl="4" w:tplc="134807E0">
      <w:start w:val="1"/>
      <w:numFmt w:val="lowerLetter"/>
      <w:lvlText w:val="%5."/>
      <w:lvlJc w:val="left"/>
      <w:pPr>
        <w:ind w:left="3600" w:hanging="360"/>
      </w:pPr>
    </w:lvl>
    <w:lvl w:ilvl="5" w:tplc="7E38B4B4">
      <w:start w:val="1"/>
      <w:numFmt w:val="lowerLetter"/>
      <w:lvlText w:val="%6."/>
      <w:lvlJc w:val="left"/>
      <w:pPr>
        <w:ind w:left="4320" w:hanging="360"/>
      </w:pPr>
    </w:lvl>
    <w:lvl w:ilvl="6" w:tplc="DFCAE136">
      <w:start w:val="1"/>
      <w:numFmt w:val="lowerLetter"/>
      <w:lvlText w:val="%7."/>
      <w:lvlJc w:val="left"/>
      <w:pPr>
        <w:ind w:left="5040" w:hanging="360"/>
      </w:pPr>
    </w:lvl>
    <w:lvl w:ilvl="7" w:tplc="668463EA">
      <w:start w:val="1"/>
      <w:numFmt w:val="lowerLetter"/>
      <w:lvlText w:val="%8."/>
      <w:lvlJc w:val="left"/>
      <w:pPr>
        <w:ind w:left="5760" w:hanging="360"/>
      </w:pPr>
    </w:lvl>
    <w:lvl w:ilvl="8" w:tplc="732CD844">
      <w:start w:val="1"/>
      <w:numFmt w:val="lowerLetter"/>
      <w:lvlText w:val="%9."/>
      <w:lvlJc w:val="left"/>
      <w:pPr>
        <w:ind w:left="6480" w:hanging="360"/>
      </w:pPr>
    </w:lvl>
  </w:abstractNum>
  <w:abstractNum w:abstractNumId="23" w15:restartNumberingAfterBreak="0">
    <w:nsid w:val="2A431620"/>
    <w:multiLevelType w:val="hybridMultilevel"/>
    <w:tmpl w:val="FDDEE9E0"/>
    <w:lvl w:ilvl="0" w:tplc="EF4605B8">
      <w:start w:val="1"/>
      <w:numFmt w:val="lowerLetter"/>
      <w:lvlText w:val="%1."/>
      <w:lvlJc w:val="left"/>
      <w:pPr>
        <w:ind w:left="720" w:hanging="360"/>
      </w:pPr>
      <w:rPr>
        <w:rFonts w:ascii="Arial" w:hAnsi="Arial" w:cs="Arial" w:hint="default"/>
        <w:sz w:val="18"/>
        <w:szCs w:val="18"/>
      </w:rPr>
    </w:lvl>
    <w:lvl w:ilvl="1" w:tplc="A49091DA">
      <w:start w:val="1"/>
      <w:numFmt w:val="lowerLetter"/>
      <w:lvlText w:val="%2."/>
      <w:lvlJc w:val="left"/>
      <w:pPr>
        <w:ind w:left="1440" w:hanging="360"/>
      </w:pPr>
    </w:lvl>
    <w:lvl w:ilvl="2" w:tplc="CDD26FEC">
      <w:start w:val="1"/>
      <w:numFmt w:val="lowerLetter"/>
      <w:lvlText w:val="%3."/>
      <w:lvlJc w:val="left"/>
      <w:pPr>
        <w:ind w:left="2160" w:hanging="360"/>
      </w:pPr>
    </w:lvl>
    <w:lvl w:ilvl="3" w:tplc="49AA6E54">
      <w:start w:val="1"/>
      <w:numFmt w:val="lowerLetter"/>
      <w:lvlText w:val="%4."/>
      <w:lvlJc w:val="left"/>
      <w:pPr>
        <w:ind w:left="2880" w:hanging="360"/>
      </w:pPr>
    </w:lvl>
    <w:lvl w:ilvl="4" w:tplc="F0F8FB7A">
      <w:start w:val="1"/>
      <w:numFmt w:val="lowerLetter"/>
      <w:lvlText w:val="%5."/>
      <w:lvlJc w:val="left"/>
      <w:pPr>
        <w:ind w:left="3600" w:hanging="360"/>
      </w:pPr>
    </w:lvl>
    <w:lvl w:ilvl="5" w:tplc="333CCCF2">
      <w:start w:val="1"/>
      <w:numFmt w:val="lowerLetter"/>
      <w:lvlText w:val="%6."/>
      <w:lvlJc w:val="left"/>
      <w:pPr>
        <w:ind w:left="4320" w:hanging="360"/>
      </w:pPr>
    </w:lvl>
    <w:lvl w:ilvl="6" w:tplc="D7F09B30">
      <w:start w:val="1"/>
      <w:numFmt w:val="lowerLetter"/>
      <w:lvlText w:val="%7."/>
      <w:lvlJc w:val="left"/>
      <w:pPr>
        <w:ind w:left="5040" w:hanging="360"/>
      </w:pPr>
    </w:lvl>
    <w:lvl w:ilvl="7" w:tplc="23D281A8">
      <w:start w:val="1"/>
      <w:numFmt w:val="lowerLetter"/>
      <w:lvlText w:val="%8."/>
      <w:lvlJc w:val="left"/>
      <w:pPr>
        <w:ind w:left="5760" w:hanging="360"/>
      </w:pPr>
    </w:lvl>
    <w:lvl w:ilvl="8" w:tplc="8D30F52E">
      <w:start w:val="1"/>
      <w:numFmt w:val="lowerLetter"/>
      <w:lvlText w:val="%9."/>
      <w:lvlJc w:val="left"/>
      <w:pPr>
        <w:ind w:left="6480" w:hanging="360"/>
      </w:pPr>
    </w:lvl>
  </w:abstractNum>
  <w:abstractNum w:abstractNumId="24" w15:restartNumberingAfterBreak="0">
    <w:nsid w:val="2B8A0088"/>
    <w:multiLevelType w:val="hybridMultilevel"/>
    <w:tmpl w:val="22EC0402"/>
    <w:lvl w:ilvl="0" w:tplc="3524F96C">
      <w:start w:val="1"/>
      <w:numFmt w:val="decimal"/>
      <w:lvlText w:val="%1."/>
      <w:lvlJc w:val="left"/>
      <w:pPr>
        <w:ind w:left="720" w:hanging="360"/>
      </w:pPr>
      <w:rPr>
        <w:rFonts w:ascii="Arial" w:hAnsi="Arial" w:cs="Arial" w:hint="default"/>
        <w:sz w:val="18"/>
        <w:szCs w:val="18"/>
      </w:rPr>
    </w:lvl>
    <w:lvl w:ilvl="1" w:tplc="688E658E">
      <w:start w:val="1"/>
      <w:numFmt w:val="decimal"/>
      <w:lvlText w:val="%2."/>
      <w:lvlJc w:val="left"/>
      <w:pPr>
        <w:ind w:left="1440" w:hanging="360"/>
      </w:pPr>
    </w:lvl>
    <w:lvl w:ilvl="2" w:tplc="89FC1C90">
      <w:start w:val="1"/>
      <w:numFmt w:val="decimal"/>
      <w:lvlText w:val="%3."/>
      <w:lvlJc w:val="left"/>
      <w:pPr>
        <w:ind w:left="2160" w:hanging="360"/>
      </w:pPr>
    </w:lvl>
    <w:lvl w:ilvl="3" w:tplc="01743C30">
      <w:start w:val="1"/>
      <w:numFmt w:val="decimal"/>
      <w:lvlText w:val="%4."/>
      <w:lvlJc w:val="left"/>
      <w:pPr>
        <w:ind w:left="2880" w:hanging="360"/>
      </w:pPr>
    </w:lvl>
    <w:lvl w:ilvl="4" w:tplc="5E8A278C">
      <w:start w:val="1"/>
      <w:numFmt w:val="decimal"/>
      <w:lvlText w:val="%5."/>
      <w:lvlJc w:val="left"/>
      <w:pPr>
        <w:ind w:left="3600" w:hanging="360"/>
      </w:pPr>
    </w:lvl>
    <w:lvl w:ilvl="5" w:tplc="6EC4CA0A">
      <w:start w:val="1"/>
      <w:numFmt w:val="decimal"/>
      <w:lvlText w:val="%6."/>
      <w:lvlJc w:val="left"/>
      <w:pPr>
        <w:ind w:left="4320" w:hanging="360"/>
      </w:pPr>
    </w:lvl>
    <w:lvl w:ilvl="6" w:tplc="97B8E19E">
      <w:start w:val="1"/>
      <w:numFmt w:val="decimal"/>
      <w:lvlText w:val="%7."/>
      <w:lvlJc w:val="left"/>
      <w:pPr>
        <w:ind w:left="5040" w:hanging="360"/>
      </w:pPr>
    </w:lvl>
    <w:lvl w:ilvl="7" w:tplc="1AE067BA">
      <w:start w:val="1"/>
      <w:numFmt w:val="decimal"/>
      <w:lvlText w:val="%8."/>
      <w:lvlJc w:val="left"/>
      <w:pPr>
        <w:ind w:left="5760" w:hanging="360"/>
      </w:pPr>
    </w:lvl>
    <w:lvl w:ilvl="8" w:tplc="CA107652">
      <w:start w:val="1"/>
      <w:numFmt w:val="decimal"/>
      <w:lvlText w:val="%9."/>
      <w:lvlJc w:val="left"/>
      <w:pPr>
        <w:ind w:left="6480" w:hanging="360"/>
      </w:pPr>
    </w:lvl>
  </w:abstractNum>
  <w:abstractNum w:abstractNumId="25" w15:restartNumberingAfterBreak="0">
    <w:nsid w:val="2C267082"/>
    <w:multiLevelType w:val="hybridMultilevel"/>
    <w:tmpl w:val="12F807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13A2AE4"/>
    <w:multiLevelType w:val="hybridMultilevel"/>
    <w:tmpl w:val="6110076A"/>
    <w:lvl w:ilvl="0" w:tplc="D43479A4">
      <w:start w:val="1"/>
      <w:numFmt w:val="decimal"/>
      <w:lvlText w:val="%1."/>
      <w:lvlJc w:val="left"/>
      <w:pPr>
        <w:ind w:left="720" w:hanging="360"/>
      </w:pPr>
      <w:rPr>
        <w:rFonts w:ascii="Arial" w:hAnsi="Arial" w:cs="Arial" w:hint="default"/>
        <w:sz w:val="18"/>
        <w:szCs w:val="18"/>
      </w:rPr>
    </w:lvl>
    <w:lvl w:ilvl="1" w:tplc="E8B4FA64">
      <w:start w:val="1"/>
      <w:numFmt w:val="decimal"/>
      <w:lvlText w:val="%2."/>
      <w:lvlJc w:val="left"/>
      <w:pPr>
        <w:ind w:left="1440" w:hanging="360"/>
      </w:pPr>
    </w:lvl>
    <w:lvl w:ilvl="2" w:tplc="7A86C576">
      <w:start w:val="1"/>
      <w:numFmt w:val="decimal"/>
      <w:lvlText w:val="%3."/>
      <w:lvlJc w:val="left"/>
      <w:pPr>
        <w:ind w:left="2160" w:hanging="360"/>
      </w:pPr>
    </w:lvl>
    <w:lvl w:ilvl="3" w:tplc="C6BA79B2">
      <w:start w:val="1"/>
      <w:numFmt w:val="decimal"/>
      <w:lvlText w:val="%4."/>
      <w:lvlJc w:val="left"/>
      <w:pPr>
        <w:ind w:left="2880" w:hanging="360"/>
      </w:pPr>
    </w:lvl>
    <w:lvl w:ilvl="4" w:tplc="221E61C6">
      <w:start w:val="1"/>
      <w:numFmt w:val="decimal"/>
      <w:lvlText w:val="%5."/>
      <w:lvlJc w:val="left"/>
      <w:pPr>
        <w:ind w:left="3600" w:hanging="360"/>
      </w:pPr>
    </w:lvl>
    <w:lvl w:ilvl="5" w:tplc="5E94C464">
      <w:start w:val="1"/>
      <w:numFmt w:val="decimal"/>
      <w:lvlText w:val="%6."/>
      <w:lvlJc w:val="left"/>
      <w:pPr>
        <w:ind w:left="4320" w:hanging="360"/>
      </w:pPr>
    </w:lvl>
    <w:lvl w:ilvl="6" w:tplc="C0982900">
      <w:start w:val="1"/>
      <w:numFmt w:val="decimal"/>
      <w:lvlText w:val="%7."/>
      <w:lvlJc w:val="left"/>
      <w:pPr>
        <w:ind w:left="5040" w:hanging="360"/>
      </w:pPr>
    </w:lvl>
    <w:lvl w:ilvl="7" w:tplc="363AB3E6">
      <w:start w:val="1"/>
      <w:numFmt w:val="decimal"/>
      <w:lvlText w:val="%8."/>
      <w:lvlJc w:val="left"/>
      <w:pPr>
        <w:ind w:left="5760" w:hanging="360"/>
      </w:pPr>
    </w:lvl>
    <w:lvl w:ilvl="8" w:tplc="2A1A8730">
      <w:start w:val="1"/>
      <w:numFmt w:val="decimal"/>
      <w:lvlText w:val="%9."/>
      <w:lvlJc w:val="left"/>
      <w:pPr>
        <w:ind w:left="6480" w:hanging="360"/>
      </w:pPr>
    </w:lvl>
  </w:abstractNum>
  <w:abstractNum w:abstractNumId="27" w15:restartNumberingAfterBreak="0">
    <w:nsid w:val="321B6A68"/>
    <w:multiLevelType w:val="hybridMultilevel"/>
    <w:tmpl w:val="BD9A6FBA"/>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2830D64"/>
    <w:multiLevelType w:val="hybridMultilevel"/>
    <w:tmpl w:val="D49020C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2CD2B1C"/>
    <w:multiLevelType w:val="hybridMultilevel"/>
    <w:tmpl w:val="2F06763A"/>
    <w:lvl w:ilvl="0" w:tplc="27E28C34">
      <w:start w:val="1"/>
      <w:numFmt w:val="bullet"/>
      <w:lvlText w:val=""/>
      <w:lvlJc w:val="left"/>
      <w:pPr>
        <w:ind w:left="720" w:hanging="360"/>
      </w:pPr>
      <w:rPr>
        <w:rFonts w:ascii="Symbol" w:hAnsi="Symbol" w:cs="Symbol" w:hint="default"/>
        <w:sz w:val="18"/>
        <w:szCs w:val="18"/>
      </w:rPr>
    </w:lvl>
    <w:lvl w:ilvl="1" w:tplc="4AAE6D52">
      <w:start w:val="1"/>
      <w:numFmt w:val="bullet"/>
      <w:lvlText w:val="o"/>
      <w:lvlJc w:val="left"/>
      <w:pPr>
        <w:ind w:left="1440" w:hanging="360"/>
      </w:pPr>
      <w:rPr>
        <w:rFonts w:ascii="Courier New" w:hAnsi="Courier New" w:cs="Courier New" w:hint="default"/>
      </w:rPr>
    </w:lvl>
    <w:lvl w:ilvl="2" w:tplc="849261E8">
      <w:start w:val="1"/>
      <w:numFmt w:val="bullet"/>
      <w:lvlText w:val=""/>
      <w:lvlJc w:val="left"/>
      <w:pPr>
        <w:ind w:left="2160" w:hanging="360"/>
      </w:pPr>
      <w:rPr>
        <w:rFonts w:ascii="Wingdings" w:hAnsi="Wingdings" w:cs="Wingdings" w:hint="default"/>
      </w:rPr>
    </w:lvl>
    <w:lvl w:ilvl="3" w:tplc="989E7374">
      <w:start w:val="1"/>
      <w:numFmt w:val="bullet"/>
      <w:lvlText w:val=""/>
      <w:lvlJc w:val="left"/>
      <w:pPr>
        <w:ind w:left="2880" w:hanging="360"/>
      </w:pPr>
      <w:rPr>
        <w:rFonts w:ascii="Symbol" w:hAnsi="Symbol" w:cs="Symbol" w:hint="default"/>
      </w:rPr>
    </w:lvl>
    <w:lvl w:ilvl="4" w:tplc="90D813E2">
      <w:start w:val="1"/>
      <w:numFmt w:val="bullet"/>
      <w:lvlText w:val="o"/>
      <w:lvlJc w:val="left"/>
      <w:pPr>
        <w:ind w:left="3600" w:hanging="360"/>
      </w:pPr>
      <w:rPr>
        <w:rFonts w:ascii="Courier New" w:hAnsi="Courier New" w:cs="Courier New" w:hint="default"/>
      </w:rPr>
    </w:lvl>
    <w:lvl w:ilvl="5" w:tplc="313AF8D2">
      <w:start w:val="1"/>
      <w:numFmt w:val="bullet"/>
      <w:lvlText w:val=""/>
      <w:lvlJc w:val="left"/>
      <w:pPr>
        <w:ind w:left="4320" w:hanging="360"/>
      </w:pPr>
      <w:rPr>
        <w:rFonts w:ascii="Wingdings" w:hAnsi="Wingdings" w:cs="Wingdings" w:hint="default"/>
      </w:rPr>
    </w:lvl>
    <w:lvl w:ilvl="6" w:tplc="17C8A388">
      <w:start w:val="1"/>
      <w:numFmt w:val="bullet"/>
      <w:lvlText w:val=""/>
      <w:lvlJc w:val="left"/>
      <w:pPr>
        <w:ind w:left="5040" w:hanging="360"/>
      </w:pPr>
      <w:rPr>
        <w:rFonts w:ascii="Symbol" w:hAnsi="Symbol" w:cs="Symbol" w:hint="default"/>
      </w:rPr>
    </w:lvl>
    <w:lvl w:ilvl="7" w:tplc="4A540FF6">
      <w:start w:val="1"/>
      <w:numFmt w:val="bullet"/>
      <w:lvlText w:val="o"/>
      <w:lvlJc w:val="left"/>
      <w:pPr>
        <w:ind w:left="5760" w:hanging="360"/>
      </w:pPr>
      <w:rPr>
        <w:rFonts w:ascii="Courier New" w:hAnsi="Courier New" w:cs="Courier New" w:hint="default"/>
      </w:rPr>
    </w:lvl>
    <w:lvl w:ilvl="8" w:tplc="9982BBEA">
      <w:start w:val="1"/>
      <w:numFmt w:val="bullet"/>
      <w:lvlText w:val=""/>
      <w:lvlJc w:val="left"/>
      <w:pPr>
        <w:ind w:left="6480" w:hanging="360"/>
      </w:pPr>
      <w:rPr>
        <w:rFonts w:ascii="Wingdings" w:hAnsi="Wingdings" w:cs="Wingdings" w:hint="default"/>
      </w:rPr>
    </w:lvl>
  </w:abstractNum>
  <w:abstractNum w:abstractNumId="30" w15:restartNumberingAfterBreak="0">
    <w:nsid w:val="33283306"/>
    <w:multiLevelType w:val="hybridMultilevel"/>
    <w:tmpl w:val="4B7C25DC"/>
    <w:lvl w:ilvl="0" w:tplc="AFE210EE">
      <w:start w:val="1"/>
      <w:numFmt w:val="lowerLetter"/>
      <w:lvlText w:val="%1."/>
      <w:lvlJc w:val="left"/>
      <w:pPr>
        <w:ind w:left="720" w:hanging="360"/>
      </w:pPr>
      <w:rPr>
        <w:rFonts w:ascii="Arial" w:hAnsi="Arial" w:cs="Arial" w:hint="default"/>
        <w:sz w:val="18"/>
        <w:szCs w:val="18"/>
      </w:rPr>
    </w:lvl>
    <w:lvl w:ilvl="1" w:tplc="D0222BC8">
      <w:start w:val="1"/>
      <w:numFmt w:val="lowerLetter"/>
      <w:lvlText w:val="%2."/>
      <w:lvlJc w:val="left"/>
      <w:pPr>
        <w:ind w:left="1440" w:hanging="360"/>
      </w:pPr>
    </w:lvl>
    <w:lvl w:ilvl="2" w:tplc="0764CA10">
      <w:start w:val="1"/>
      <w:numFmt w:val="lowerLetter"/>
      <w:lvlText w:val="%3."/>
      <w:lvlJc w:val="left"/>
      <w:pPr>
        <w:ind w:left="2160" w:hanging="360"/>
      </w:pPr>
    </w:lvl>
    <w:lvl w:ilvl="3" w:tplc="4D68E2D0">
      <w:start w:val="1"/>
      <w:numFmt w:val="lowerLetter"/>
      <w:lvlText w:val="%4."/>
      <w:lvlJc w:val="left"/>
      <w:pPr>
        <w:ind w:left="2880" w:hanging="360"/>
      </w:pPr>
    </w:lvl>
    <w:lvl w:ilvl="4" w:tplc="CD2499CE">
      <w:start w:val="1"/>
      <w:numFmt w:val="lowerLetter"/>
      <w:lvlText w:val="%5."/>
      <w:lvlJc w:val="left"/>
      <w:pPr>
        <w:ind w:left="3600" w:hanging="360"/>
      </w:pPr>
    </w:lvl>
    <w:lvl w:ilvl="5" w:tplc="FC88899C">
      <w:start w:val="1"/>
      <w:numFmt w:val="lowerLetter"/>
      <w:lvlText w:val="%6."/>
      <w:lvlJc w:val="left"/>
      <w:pPr>
        <w:ind w:left="4320" w:hanging="360"/>
      </w:pPr>
    </w:lvl>
    <w:lvl w:ilvl="6" w:tplc="92E4BE94">
      <w:start w:val="1"/>
      <w:numFmt w:val="lowerLetter"/>
      <w:lvlText w:val="%7."/>
      <w:lvlJc w:val="left"/>
      <w:pPr>
        <w:ind w:left="5040" w:hanging="360"/>
      </w:pPr>
    </w:lvl>
    <w:lvl w:ilvl="7" w:tplc="BD087C44">
      <w:start w:val="1"/>
      <w:numFmt w:val="lowerLetter"/>
      <w:lvlText w:val="%8."/>
      <w:lvlJc w:val="left"/>
      <w:pPr>
        <w:ind w:left="5760" w:hanging="360"/>
      </w:pPr>
    </w:lvl>
    <w:lvl w:ilvl="8" w:tplc="BFB2A556">
      <w:start w:val="1"/>
      <w:numFmt w:val="lowerLetter"/>
      <w:lvlText w:val="%9."/>
      <w:lvlJc w:val="left"/>
      <w:pPr>
        <w:ind w:left="6480" w:hanging="360"/>
      </w:pPr>
    </w:lvl>
  </w:abstractNum>
  <w:abstractNum w:abstractNumId="31" w15:restartNumberingAfterBreak="0">
    <w:nsid w:val="33F80197"/>
    <w:multiLevelType w:val="hybridMultilevel"/>
    <w:tmpl w:val="52D05FA4"/>
    <w:lvl w:ilvl="0" w:tplc="8D125E0C">
      <w:start w:val="1"/>
      <w:numFmt w:val="lowerLetter"/>
      <w:lvlText w:val="%1."/>
      <w:lvlJc w:val="left"/>
      <w:pPr>
        <w:ind w:left="720" w:hanging="360"/>
      </w:pPr>
      <w:rPr>
        <w:rFonts w:ascii="Arial" w:hAnsi="Arial" w:cs="Arial" w:hint="default"/>
        <w:sz w:val="18"/>
        <w:szCs w:val="18"/>
      </w:rPr>
    </w:lvl>
    <w:lvl w:ilvl="1" w:tplc="5B5402C0">
      <w:start w:val="1"/>
      <w:numFmt w:val="lowerLetter"/>
      <w:lvlText w:val="%2."/>
      <w:lvlJc w:val="left"/>
      <w:pPr>
        <w:ind w:left="1440" w:hanging="360"/>
      </w:pPr>
    </w:lvl>
    <w:lvl w:ilvl="2" w:tplc="E7DEB0B6">
      <w:start w:val="1"/>
      <w:numFmt w:val="lowerLetter"/>
      <w:lvlText w:val="%3."/>
      <w:lvlJc w:val="left"/>
      <w:pPr>
        <w:ind w:left="2160" w:hanging="360"/>
      </w:pPr>
    </w:lvl>
    <w:lvl w:ilvl="3" w:tplc="A42E0CBC">
      <w:start w:val="1"/>
      <w:numFmt w:val="lowerLetter"/>
      <w:lvlText w:val="%4."/>
      <w:lvlJc w:val="left"/>
      <w:pPr>
        <w:ind w:left="2880" w:hanging="360"/>
      </w:pPr>
    </w:lvl>
    <w:lvl w:ilvl="4" w:tplc="CD6643B2">
      <w:start w:val="1"/>
      <w:numFmt w:val="lowerLetter"/>
      <w:lvlText w:val="%5."/>
      <w:lvlJc w:val="left"/>
      <w:pPr>
        <w:ind w:left="3600" w:hanging="360"/>
      </w:pPr>
    </w:lvl>
    <w:lvl w:ilvl="5" w:tplc="737E2EB2">
      <w:start w:val="1"/>
      <w:numFmt w:val="lowerLetter"/>
      <w:lvlText w:val="%6."/>
      <w:lvlJc w:val="left"/>
      <w:pPr>
        <w:ind w:left="4320" w:hanging="360"/>
      </w:pPr>
    </w:lvl>
    <w:lvl w:ilvl="6" w:tplc="E0B40C30">
      <w:start w:val="1"/>
      <w:numFmt w:val="lowerLetter"/>
      <w:lvlText w:val="%7."/>
      <w:lvlJc w:val="left"/>
      <w:pPr>
        <w:ind w:left="5040" w:hanging="360"/>
      </w:pPr>
    </w:lvl>
    <w:lvl w:ilvl="7" w:tplc="CAA848CE">
      <w:start w:val="1"/>
      <w:numFmt w:val="lowerLetter"/>
      <w:lvlText w:val="%8."/>
      <w:lvlJc w:val="left"/>
      <w:pPr>
        <w:ind w:left="5760" w:hanging="360"/>
      </w:pPr>
    </w:lvl>
    <w:lvl w:ilvl="8" w:tplc="9E4A091E">
      <w:start w:val="1"/>
      <w:numFmt w:val="lowerLetter"/>
      <w:lvlText w:val="%9."/>
      <w:lvlJc w:val="left"/>
      <w:pPr>
        <w:ind w:left="6480" w:hanging="360"/>
      </w:pPr>
    </w:lvl>
  </w:abstractNum>
  <w:abstractNum w:abstractNumId="32" w15:restartNumberingAfterBreak="0">
    <w:nsid w:val="34AB3F4A"/>
    <w:multiLevelType w:val="hybridMultilevel"/>
    <w:tmpl w:val="7DBAD282"/>
    <w:lvl w:ilvl="0" w:tplc="4970A64E">
      <w:start w:val="1"/>
      <w:numFmt w:val="bullet"/>
      <w:lvlText w:val=""/>
      <w:lvlJc w:val="left"/>
      <w:pPr>
        <w:ind w:left="720" w:hanging="360"/>
      </w:pPr>
      <w:rPr>
        <w:rFonts w:ascii="Symbol" w:hAnsi="Symbol" w:cs="Symbol" w:hint="default"/>
        <w:sz w:val="24"/>
        <w:szCs w:val="24"/>
      </w:rPr>
    </w:lvl>
    <w:lvl w:ilvl="1" w:tplc="9146B328">
      <w:start w:val="1"/>
      <w:numFmt w:val="bullet"/>
      <w:lvlText w:val="o"/>
      <w:lvlJc w:val="left"/>
      <w:pPr>
        <w:ind w:left="1440" w:hanging="360"/>
      </w:pPr>
      <w:rPr>
        <w:rFonts w:ascii="Courier New" w:hAnsi="Courier New" w:cs="Courier New" w:hint="default"/>
      </w:rPr>
    </w:lvl>
    <w:lvl w:ilvl="2" w:tplc="A540005C">
      <w:start w:val="1"/>
      <w:numFmt w:val="bullet"/>
      <w:lvlText w:val=""/>
      <w:lvlJc w:val="left"/>
      <w:pPr>
        <w:ind w:left="2160" w:hanging="360"/>
      </w:pPr>
      <w:rPr>
        <w:rFonts w:ascii="Wingdings" w:hAnsi="Wingdings" w:cs="Wingdings" w:hint="default"/>
      </w:rPr>
    </w:lvl>
    <w:lvl w:ilvl="3" w:tplc="3AC4E82E">
      <w:start w:val="1"/>
      <w:numFmt w:val="bullet"/>
      <w:lvlText w:val=""/>
      <w:lvlJc w:val="left"/>
      <w:pPr>
        <w:ind w:left="2880" w:hanging="360"/>
      </w:pPr>
      <w:rPr>
        <w:rFonts w:ascii="Symbol" w:hAnsi="Symbol" w:cs="Symbol" w:hint="default"/>
      </w:rPr>
    </w:lvl>
    <w:lvl w:ilvl="4" w:tplc="B3D0D680">
      <w:start w:val="1"/>
      <w:numFmt w:val="bullet"/>
      <w:lvlText w:val="o"/>
      <w:lvlJc w:val="left"/>
      <w:pPr>
        <w:ind w:left="3600" w:hanging="360"/>
      </w:pPr>
      <w:rPr>
        <w:rFonts w:ascii="Courier New" w:hAnsi="Courier New" w:cs="Courier New" w:hint="default"/>
      </w:rPr>
    </w:lvl>
    <w:lvl w:ilvl="5" w:tplc="677466A6">
      <w:start w:val="1"/>
      <w:numFmt w:val="bullet"/>
      <w:lvlText w:val=""/>
      <w:lvlJc w:val="left"/>
      <w:pPr>
        <w:ind w:left="4320" w:hanging="360"/>
      </w:pPr>
      <w:rPr>
        <w:rFonts w:ascii="Wingdings" w:hAnsi="Wingdings" w:cs="Wingdings" w:hint="default"/>
      </w:rPr>
    </w:lvl>
    <w:lvl w:ilvl="6" w:tplc="6228EE08">
      <w:start w:val="1"/>
      <w:numFmt w:val="bullet"/>
      <w:lvlText w:val=""/>
      <w:lvlJc w:val="left"/>
      <w:pPr>
        <w:ind w:left="5040" w:hanging="360"/>
      </w:pPr>
      <w:rPr>
        <w:rFonts w:ascii="Symbol" w:hAnsi="Symbol" w:cs="Symbol" w:hint="default"/>
      </w:rPr>
    </w:lvl>
    <w:lvl w:ilvl="7" w:tplc="2CD670DC">
      <w:start w:val="1"/>
      <w:numFmt w:val="bullet"/>
      <w:lvlText w:val="o"/>
      <w:lvlJc w:val="left"/>
      <w:pPr>
        <w:ind w:left="5760" w:hanging="360"/>
      </w:pPr>
      <w:rPr>
        <w:rFonts w:ascii="Courier New" w:hAnsi="Courier New" w:cs="Courier New" w:hint="default"/>
      </w:rPr>
    </w:lvl>
    <w:lvl w:ilvl="8" w:tplc="4658ED76">
      <w:start w:val="1"/>
      <w:numFmt w:val="bullet"/>
      <w:lvlText w:val=""/>
      <w:lvlJc w:val="left"/>
      <w:pPr>
        <w:ind w:left="6480" w:hanging="360"/>
      </w:pPr>
      <w:rPr>
        <w:rFonts w:ascii="Wingdings" w:hAnsi="Wingdings" w:cs="Wingdings" w:hint="default"/>
      </w:rPr>
    </w:lvl>
  </w:abstractNum>
  <w:abstractNum w:abstractNumId="33" w15:restartNumberingAfterBreak="0">
    <w:nsid w:val="388B61C6"/>
    <w:multiLevelType w:val="hybridMultilevel"/>
    <w:tmpl w:val="5C023CAA"/>
    <w:lvl w:ilvl="0" w:tplc="9708A69A">
      <w:start w:val="1"/>
      <w:numFmt w:val="bullet"/>
      <w:lvlText w:val=""/>
      <w:lvlJc w:val="left"/>
      <w:pPr>
        <w:ind w:left="720" w:hanging="360"/>
      </w:pPr>
      <w:rPr>
        <w:rFonts w:ascii="Symbol" w:hAnsi="Symbol" w:cs="Symbol" w:hint="default"/>
        <w:sz w:val="18"/>
        <w:szCs w:val="18"/>
      </w:rPr>
    </w:lvl>
    <w:lvl w:ilvl="1" w:tplc="DBCCAFA6">
      <w:start w:val="1"/>
      <w:numFmt w:val="bullet"/>
      <w:lvlText w:val="o"/>
      <w:lvlJc w:val="left"/>
      <w:pPr>
        <w:ind w:left="1440" w:hanging="360"/>
      </w:pPr>
      <w:rPr>
        <w:rFonts w:ascii="Courier New" w:hAnsi="Courier New" w:cs="Courier New" w:hint="default"/>
      </w:rPr>
    </w:lvl>
    <w:lvl w:ilvl="2" w:tplc="F956FB7C">
      <w:start w:val="1"/>
      <w:numFmt w:val="bullet"/>
      <w:lvlText w:val=""/>
      <w:lvlJc w:val="left"/>
      <w:pPr>
        <w:ind w:left="2160" w:hanging="360"/>
      </w:pPr>
      <w:rPr>
        <w:rFonts w:ascii="Wingdings" w:hAnsi="Wingdings" w:cs="Wingdings" w:hint="default"/>
      </w:rPr>
    </w:lvl>
    <w:lvl w:ilvl="3" w:tplc="6D302696">
      <w:start w:val="1"/>
      <w:numFmt w:val="bullet"/>
      <w:lvlText w:val=""/>
      <w:lvlJc w:val="left"/>
      <w:pPr>
        <w:ind w:left="2880" w:hanging="360"/>
      </w:pPr>
      <w:rPr>
        <w:rFonts w:ascii="Symbol" w:hAnsi="Symbol" w:cs="Symbol" w:hint="default"/>
      </w:rPr>
    </w:lvl>
    <w:lvl w:ilvl="4" w:tplc="C97AE988">
      <w:start w:val="1"/>
      <w:numFmt w:val="bullet"/>
      <w:lvlText w:val="o"/>
      <w:lvlJc w:val="left"/>
      <w:pPr>
        <w:ind w:left="3600" w:hanging="360"/>
      </w:pPr>
      <w:rPr>
        <w:rFonts w:ascii="Courier New" w:hAnsi="Courier New" w:cs="Courier New" w:hint="default"/>
      </w:rPr>
    </w:lvl>
    <w:lvl w:ilvl="5" w:tplc="9E5E1DDA">
      <w:start w:val="1"/>
      <w:numFmt w:val="bullet"/>
      <w:lvlText w:val=""/>
      <w:lvlJc w:val="left"/>
      <w:pPr>
        <w:ind w:left="4320" w:hanging="360"/>
      </w:pPr>
      <w:rPr>
        <w:rFonts w:ascii="Wingdings" w:hAnsi="Wingdings" w:cs="Wingdings" w:hint="default"/>
      </w:rPr>
    </w:lvl>
    <w:lvl w:ilvl="6" w:tplc="A3D466AC">
      <w:start w:val="1"/>
      <w:numFmt w:val="bullet"/>
      <w:lvlText w:val=""/>
      <w:lvlJc w:val="left"/>
      <w:pPr>
        <w:ind w:left="5040" w:hanging="360"/>
      </w:pPr>
      <w:rPr>
        <w:rFonts w:ascii="Symbol" w:hAnsi="Symbol" w:cs="Symbol" w:hint="default"/>
      </w:rPr>
    </w:lvl>
    <w:lvl w:ilvl="7" w:tplc="705020D6">
      <w:start w:val="1"/>
      <w:numFmt w:val="bullet"/>
      <w:lvlText w:val="o"/>
      <w:lvlJc w:val="left"/>
      <w:pPr>
        <w:ind w:left="5760" w:hanging="360"/>
      </w:pPr>
      <w:rPr>
        <w:rFonts w:ascii="Courier New" w:hAnsi="Courier New" w:cs="Courier New" w:hint="default"/>
      </w:rPr>
    </w:lvl>
    <w:lvl w:ilvl="8" w:tplc="2E12ED58">
      <w:start w:val="1"/>
      <w:numFmt w:val="bullet"/>
      <w:lvlText w:val=""/>
      <w:lvlJc w:val="left"/>
      <w:pPr>
        <w:ind w:left="6480" w:hanging="360"/>
      </w:pPr>
      <w:rPr>
        <w:rFonts w:ascii="Wingdings" w:hAnsi="Wingdings" w:cs="Wingdings" w:hint="default"/>
      </w:rPr>
    </w:lvl>
  </w:abstractNum>
  <w:abstractNum w:abstractNumId="34" w15:restartNumberingAfterBreak="0">
    <w:nsid w:val="3954116D"/>
    <w:multiLevelType w:val="hybridMultilevel"/>
    <w:tmpl w:val="71900902"/>
    <w:lvl w:ilvl="0" w:tplc="001ED01A">
      <w:start w:val="1"/>
      <w:numFmt w:val="bullet"/>
      <w:lvlText w:val=""/>
      <w:lvlJc w:val="left"/>
      <w:pPr>
        <w:ind w:left="720" w:hanging="360"/>
      </w:pPr>
      <w:rPr>
        <w:rFonts w:ascii="Symbol" w:hAnsi="Symbol" w:cs="Symbol" w:hint="default"/>
        <w:sz w:val="18"/>
        <w:szCs w:val="18"/>
      </w:rPr>
    </w:lvl>
    <w:lvl w:ilvl="1" w:tplc="F4F2AC9E">
      <w:start w:val="1"/>
      <w:numFmt w:val="bullet"/>
      <w:lvlText w:val="o"/>
      <w:lvlJc w:val="left"/>
      <w:pPr>
        <w:ind w:left="1440" w:hanging="360"/>
      </w:pPr>
      <w:rPr>
        <w:rFonts w:ascii="Courier New" w:hAnsi="Courier New" w:cs="Courier New" w:hint="default"/>
      </w:rPr>
    </w:lvl>
    <w:lvl w:ilvl="2" w:tplc="BE0683A0">
      <w:start w:val="1"/>
      <w:numFmt w:val="bullet"/>
      <w:lvlText w:val=""/>
      <w:lvlJc w:val="left"/>
      <w:pPr>
        <w:ind w:left="2160" w:hanging="360"/>
      </w:pPr>
      <w:rPr>
        <w:rFonts w:ascii="Wingdings" w:hAnsi="Wingdings" w:cs="Wingdings" w:hint="default"/>
      </w:rPr>
    </w:lvl>
    <w:lvl w:ilvl="3" w:tplc="1C0C75A8">
      <w:start w:val="1"/>
      <w:numFmt w:val="bullet"/>
      <w:lvlText w:val=""/>
      <w:lvlJc w:val="left"/>
      <w:pPr>
        <w:ind w:left="2880" w:hanging="360"/>
      </w:pPr>
      <w:rPr>
        <w:rFonts w:ascii="Symbol" w:hAnsi="Symbol" w:cs="Symbol" w:hint="default"/>
      </w:rPr>
    </w:lvl>
    <w:lvl w:ilvl="4" w:tplc="3AD436B8">
      <w:start w:val="1"/>
      <w:numFmt w:val="bullet"/>
      <w:lvlText w:val="o"/>
      <w:lvlJc w:val="left"/>
      <w:pPr>
        <w:ind w:left="3600" w:hanging="360"/>
      </w:pPr>
      <w:rPr>
        <w:rFonts w:ascii="Courier New" w:hAnsi="Courier New" w:cs="Courier New" w:hint="default"/>
      </w:rPr>
    </w:lvl>
    <w:lvl w:ilvl="5" w:tplc="7E7E19F2">
      <w:start w:val="1"/>
      <w:numFmt w:val="bullet"/>
      <w:lvlText w:val=""/>
      <w:lvlJc w:val="left"/>
      <w:pPr>
        <w:ind w:left="4320" w:hanging="360"/>
      </w:pPr>
      <w:rPr>
        <w:rFonts w:ascii="Wingdings" w:hAnsi="Wingdings" w:cs="Wingdings" w:hint="default"/>
      </w:rPr>
    </w:lvl>
    <w:lvl w:ilvl="6" w:tplc="D11CBAC4">
      <w:start w:val="1"/>
      <w:numFmt w:val="bullet"/>
      <w:lvlText w:val=""/>
      <w:lvlJc w:val="left"/>
      <w:pPr>
        <w:ind w:left="5040" w:hanging="360"/>
      </w:pPr>
      <w:rPr>
        <w:rFonts w:ascii="Symbol" w:hAnsi="Symbol" w:cs="Symbol" w:hint="default"/>
      </w:rPr>
    </w:lvl>
    <w:lvl w:ilvl="7" w:tplc="6D106F7A">
      <w:start w:val="1"/>
      <w:numFmt w:val="bullet"/>
      <w:lvlText w:val="o"/>
      <w:lvlJc w:val="left"/>
      <w:pPr>
        <w:ind w:left="5760" w:hanging="360"/>
      </w:pPr>
      <w:rPr>
        <w:rFonts w:ascii="Courier New" w:hAnsi="Courier New" w:cs="Courier New" w:hint="default"/>
      </w:rPr>
    </w:lvl>
    <w:lvl w:ilvl="8" w:tplc="285CABAC">
      <w:start w:val="1"/>
      <w:numFmt w:val="bullet"/>
      <w:lvlText w:val=""/>
      <w:lvlJc w:val="left"/>
      <w:pPr>
        <w:ind w:left="6480" w:hanging="360"/>
      </w:pPr>
      <w:rPr>
        <w:rFonts w:ascii="Wingdings" w:hAnsi="Wingdings" w:cs="Wingdings" w:hint="default"/>
      </w:rPr>
    </w:lvl>
  </w:abstractNum>
  <w:abstractNum w:abstractNumId="35" w15:restartNumberingAfterBreak="0">
    <w:nsid w:val="3AC14179"/>
    <w:multiLevelType w:val="hybridMultilevel"/>
    <w:tmpl w:val="EDAA50AA"/>
    <w:lvl w:ilvl="0" w:tplc="11705616">
      <w:start w:val="1"/>
      <w:numFmt w:val="bullet"/>
      <w:lvlText w:val=""/>
      <w:lvlJc w:val="left"/>
      <w:pPr>
        <w:ind w:left="720" w:hanging="360"/>
      </w:pPr>
      <w:rPr>
        <w:rFonts w:ascii="Symbol" w:hAnsi="Symbol" w:cs="Symbol" w:hint="default"/>
        <w:sz w:val="18"/>
        <w:szCs w:val="18"/>
      </w:rPr>
    </w:lvl>
    <w:lvl w:ilvl="1" w:tplc="120C9490">
      <w:start w:val="1"/>
      <w:numFmt w:val="bullet"/>
      <w:lvlText w:val="o"/>
      <w:lvlJc w:val="left"/>
      <w:pPr>
        <w:ind w:left="1440" w:hanging="360"/>
      </w:pPr>
      <w:rPr>
        <w:rFonts w:ascii="Courier New" w:hAnsi="Courier New" w:cs="Courier New" w:hint="default"/>
      </w:rPr>
    </w:lvl>
    <w:lvl w:ilvl="2" w:tplc="C728D456">
      <w:start w:val="1"/>
      <w:numFmt w:val="bullet"/>
      <w:lvlText w:val=""/>
      <w:lvlJc w:val="left"/>
      <w:pPr>
        <w:ind w:left="2160" w:hanging="360"/>
      </w:pPr>
      <w:rPr>
        <w:rFonts w:ascii="Wingdings" w:hAnsi="Wingdings" w:cs="Wingdings" w:hint="default"/>
      </w:rPr>
    </w:lvl>
    <w:lvl w:ilvl="3" w:tplc="9482C718">
      <w:start w:val="1"/>
      <w:numFmt w:val="bullet"/>
      <w:lvlText w:val=""/>
      <w:lvlJc w:val="left"/>
      <w:pPr>
        <w:ind w:left="2880" w:hanging="360"/>
      </w:pPr>
      <w:rPr>
        <w:rFonts w:ascii="Symbol" w:hAnsi="Symbol" w:cs="Symbol" w:hint="default"/>
      </w:rPr>
    </w:lvl>
    <w:lvl w:ilvl="4" w:tplc="99B0A55A">
      <w:start w:val="1"/>
      <w:numFmt w:val="bullet"/>
      <w:lvlText w:val="o"/>
      <w:lvlJc w:val="left"/>
      <w:pPr>
        <w:ind w:left="3600" w:hanging="360"/>
      </w:pPr>
      <w:rPr>
        <w:rFonts w:ascii="Courier New" w:hAnsi="Courier New" w:cs="Courier New" w:hint="default"/>
      </w:rPr>
    </w:lvl>
    <w:lvl w:ilvl="5" w:tplc="DD06B35C">
      <w:start w:val="1"/>
      <w:numFmt w:val="bullet"/>
      <w:lvlText w:val=""/>
      <w:lvlJc w:val="left"/>
      <w:pPr>
        <w:ind w:left="4320" w:hanging="360"/>
      </w:pPr>
      <w:rPr>
        <w:rFonts w:ascii="Wingdings" w:hAnsi="Wingdings" w:cs="Wingdings" w:hint="default"/>
      </w:rPr>
    </w:lvl>
    <w:lvl w:ilvl="6" w:tplc="4EB03A20">
      <w:start w:val="1"/>
      <w:numFmt w:val="bullet"/>
      <w:lvlText w:val=""/>
      <w:lvlJc w:val="left"/>
      <w:pPr>
        <w:ind w:left="5040" w:hanging="360"/>
      </w:pPr>
      <w:rPr>
        <w:rFonts w:ascii="Symbol" w:hAnsi="Symbol" w:cs="Symbol" w:hint="default"/>
      </w:rPr>
    </w:lvl>
    <w:lvl w:ilvl="7" w:tplc="2D9E7C56">
      <w:start w:val="1"/>
      <w:numFmt w:val="bullet"/>
      <w:lvlText w:val="o"/>
      <w:lvlJc w:val="left"/>
      <w:pPr>
        <w:ind w:left="5760" w:hanging="360"/>
      </w:pPr>
      <w:rPr>
        <w:rFonts w:ascii="Courier New" w:hAnsi="Courier New" w:cs="Courier New" w:hint="default"/>
      </w:rPr>
    </w:lvl>
    <w:lvl w:ilvl="8" w:tplc="96C0B970">
      <w:start w:val="1"/>
      <w:numFmt w:val="bullet"/>
      <w:lvlText w:val=""/>
      <w:lvlJc w:val="left"/>
      <w:pPr>
        <w:ind w:left="6480" w:hanging="360"/>
      </w:pPr>
      <w:rPr>
        <w:rFonts w:ascii="Wingdings" w:hAnsi="Wingdings" w:cs="Wingdings" w:hint="default"/>
      </w:rPr>
    </w:lvl>
  </w:abstractNum>
  <w:abstractNum w:abstractNumId="36" w15:restartNumberingAfterBreak="0">
    <w:nsid w:val="3B277BE9"/>
    <w:multiLevelType w:val="hybridMultilevel"/>
    <w:tmpl w:val="EA0A28B4"/>
    <w:lvl w:ilvl="0" w:tplc="F93ACEA2">
      <w:start w:val="1"/>
      <w:numFmt w:val="lowerLetter"/>
      <w:lvlText w:val="%1."/>
      <w:lvlJc w:val="left"/>
      <w:pPr>
        <w:ind w:left="720" w:hanging="360"/>
      </w:pPr>
      <w:rPr>
        <w:rFonts w:ascii="Arial" w:hAnsi="Arial" w:cs="Arial" w:hint="default"/>
        <w:sz w:val="18"/>
        <w:szCs w:val="18"/>
      </w:rPr>
    </w:lvl>
    <w:lvl w:ilvl="1" w:tplc="B3DEE1AA">
      <w:start w:val="1"/>
      <w:numFmt w:val="lowerLetter"/>
      <w:lvlText w:val="%2."/>
      <w:lvlJc w:val="left"/>
      <w:pPr>
        <w:ind w:left="1440" w:hanging="360"/>
      </w:pPr>
    </w:lvl>
    <w:lvl w:ilvl="2" w:tplc="B84A716E">
      <w:start w:val="1"/>
      <w:numFmt w:val="lowerLetter"/>
      <w:lvlText w:val="%3."/>
      <w:lvlJc w:val="left"/>
      <w:pPr>
        <w:ind w:left="2160" w:hanging="360"/>
      </w:pPr>
    </w:lvl>
    <w:lvl w:ilvl="3" w:tplc="F196A614">
      <w:start w:val="1"/>
      <w:numFmt w:val="lowerLetter"/>
      <w:lvlText w:val="%4."/>
      <w:lvlJc w:val="left"/>
      <w:pPr>
        <w:ind w:left="2880" w:hanging="360"/>
      </w:pPr>
    </w:lvl>
    <w:lvl w:ilvl="4" w:tplc="0014764A">
      <w:start w:val="1"/>
      <w:numFmt w:val="lowerLetter"/>
      <w:lvlText w:val="%5."/>
      <w:lvlJc w:val="left"/>
      <w:pPr>
        <w:ind w:left="3600" w:hanging="360"/>
      </w:pPr>
    </w:lvl>
    <w:lvl w:ilvl="5" w:tplc="7E88C418">
      <w:start w:val="1"/>
      <w:numFmt w:val="lowerLetter"/>
      <w:lvlText w:val="%6."/>
      <w:lvlJc w:val="left"/>
      <w:pPr>
        <w:ind w:left="4320" w:hanging="360"/>
      </w:pPr>
    </w:lvl>
    <w:lvl w:ilvl="6" w:tplc="67A81518">
      <w:start w:val="1"/>
      <w:numFmt w:val="lowerLetter"/>
      <w:lvlText w:val="%7."/>
      <w:lvlJc w:val="left"/>
      <w:pPr>
        <w:ind w:left="5040" w:hanging="360"/>
      </w:pPr>
    </w:lvl>
    <w:lvl w:ilvl="7" w:tplc="8A487C8E">
      <w:start w:val="1"/>
      <w:numFmt w:val="lowerLetter"/>
      <w:lvlText w:val="%8."/>
      <w:lvlJc w:val="left"/>
      <w:pPr>
        <w:ind w:left="5760" w:hanging="360"/>
      </w:pPr>
    </w:lvl>
    <w:lvl w:ilvl="8" w:tplc="E0C81312">
      <w:start w:val="1"/>
      <w:numFmt w:val="lowerLetter"/>
      <w:lvlText w:val="%9."/>
      <w:lvlJc w:val="left"/>
      <w:pPr>
        <w:ind w:left="6480" w:hanging="360"/>
      </w:pPr>
    </w:lvl>
  </w:abstractNum>
  <w:abstractNum w:abstractNumId="37" w15:restartNumberingAfterBreak="0">
    <w:nsid w:val="3E0A4386"/>
    <w:multiLevelType w:val="hybridMultilevel"/>
    <w:tmpl w:val="79588404"/>
    <w:lvl w:ilvl="0" w:tplc="ED8C94E2">
      <w:start w:val="1"/>
      <w:numFmt w:val="decimal"/>
      <w:lvlText w:val="%1."/>
      <w:lvlJc w:val="left"/>
      <w:pPr>
        <w:ind w:left="720" w:hanging="360"/>
      </w:pPr>
      <w:rPr>
        <w:rFonts w:ascii="Arial" w:hAnsi="Arial" w:cs="Arial" w:hint="default"/>
        <w:sz w:val="18"/>
        <w:szCs w:val="18"/>
      </w:rPr>
    </w:lvl>
    <w:lvl w:ilvl="1" w:tplc="513A81DC">
      <w:start w:val="1"/>
      <w:numFmt w:val="decimal"/>
      <w:lvlText w:val="%2."/>
      <w:lvlJc w:val="left"/>
      <w:pPr>
        <w:ind w:left="1440" w:hanging="360"/>
      </w:pPr>
    </w:lvl>
    <w:lvl w:ilvl="2" w:tplc="4014BC3A">
      <w:start w:val="1"/>
      <w:numFmt w:val="decimal"/>
      <w:lvlText w:val="%3."/>
      <w:lvlJc w:val="left"/>
      <w:pPr>
        <w:ind w:left="2160" w:hanging="360"/>
      </w:pPr>
    </w:lvl>
    <w:lvl w:ilvl="3" w:tplc="828A6530">
      <w:start w:val="1"/>
      <w:numFmt w:val="decimal"/>
      <w:lvlText w:val="%4."/>
      <w:lvlJc w:val="left"/>
      <w:pPr>
        <w:ind w:left="2880" w:hanging="360"/>
      </w:pPr>
    </w:lvl>
    <w:lvl w:ilvl="4" w:tplc="48E4BB9C">
      <w:start w:val="1"/>
      <w:numFmt w:val="decimal"/>
      <w:lvlText w:val="%5."/>
      <w:lvlJc w:val="left"/>
      <w:pPr>
        <w:ind w:left="3600" w:hanging="360"/>
      </w:pPr>
    </w:lvl>
    <w:lvl w:ilvl="5" w:tplc="D56079BE">
      <w:start w:val="1"/>
      <w:numFmt w:val="decimal"/>
      <w:lvlText w:val="%6."/>
      <w:lvlJc w:val="left"/>
      <w:pPr>
        <w:ind w:left="4320" w:hanging="360"/>
      </w:pPr>
    </w:lvl>
    <w:lvl w:ilvl="6" w:tplc="F662DA0E">
      <w:start w:val="1"/>
      <w:numFmt w:val="decimal"/>
      <w:lvlText w:val="%7."/>
      <w:lvlJc w:val="left"/>
      <w:pPr>
        <w:ind w:left="5040" w:hanging="360"/>
      </w:pPr>
    </w:lvl>
    <w:lvl w:ilvl="7" w:tplc="F2680EF4">
      <w:start w:val="1"/>
      <w:numFmt w:val="decimal"/>
      <w:lvlText w:val="%8."/>
      <w:lvlJc w:val="left"/>
      <w:pPr>
        <w:ind w:left="5760" w:hanging="360"/>
      </w:pPr>
    </w:lvl>
    <w:lvl w:ilvl="8" w:tplc="01FA197E">
      <w:start w:val="1"/>
      <w:numFmt w:val="decimal"/>
      <w:lvlText w:val="%9."/>
      <w:lvlJc w:val="left"/>
      <w:pPr>
        <w:ind w:left="6480" w:hanging="360"/>
      </w:pPr>
    </w:lvl>
  </w:abstractNum>
  <w:abstractNum w:abstractNumId="38" w15:restartNumberingAfterBreak="0">
    <w:nsid w:val="4050700D"/>
    <w:multiLevelType w:val="hybridMultilevel"/>
    <w:tmpl w:val="E0E0B242"/>
    <w:lvl w:ilvl="0" w:tplc="03E6F26C">
      <w:start w:val="1"/>
      <w:numFmt w:val="bullet"/>
      <w:lvlText w:val=""/>
      <w:lvlJc w:val="left"/>
      <w:pPr>
        <w:ind w:left="720" w:hanging="360"/>
      </w:pPr>
      <w:rPr>
        <w:rFonts w:ascii="Symbol" w:hAnsi="Symbol" w:cs="Symbol" w:hint="default"/>
        <w:sz w:val="18"/>
        <w:szCs w:val="18"/>
      </w:rPr>
    </w:lvl>
    <w:lvl w:ilvl="1" w:tplc="BCD84B7E">
      <w:start w:val="1"/>
      <w:numFmt w:val="bullet"/>
      <w:lvlText w:val="o"/>
      <w:lvlJc w:val="left"/>
      <w:pPr>
        <w:ind w:left="1440" w:hanging="360"/>
      </w:pPr>
      <w:rPr>
        <w:rFonts w:ascii="Courier New" w:hAnsi="Courier New" w:cs="Courier New" w:hint="default"/>
      </w:rPr>
    </w:lvl>
    <w:lvl w:ilvl="2" w:tplc="B8620662">
      <w:start w:val="1"/>
      <w:numFmt w:val="bullet"/>
      <w:lvlText w:val=""/>
      <w:lvlJc w:val="left"/>
      <w:pPr>
        <w:ind w:left="2160" w:hanging="360"/>
      </w:pPr>
      <w:rPr>
        <w:rFonts w:ascii="Wingdings" w:hAnsi="Wingdings" w:cs="Wingdings" w:hint="default"/>
      </w:rPr>
    </w:lvl>
    <w:lvl w:ilvl="3" w:tplc="5CFCC7D4">
      <w:start w:val="1"/>
      <w:numFmt w:val="bullet"/>
      <w:lvlText w:val=""/>
      <w:lvlJc w:val="left"/>
      <w:pPr>
        <w:ind w:left="2880" w:hanging="360"/>
      </w:pPr>
      <w:rPr>
        <w:rFonts w:ascii="Symbol" w:hAnsi="Symbol" w:cs="Symbol" w:hint="default"/>
      </w:rPr>
    </w:lvl>
    <w:lvl w:ilvl="4" w:tplc="B4D28F60">
      <w:start w:val="1"/>
      <w:numFmt w:val="bullet"/>
      <w:lvlText w:val="o"/>
      <w:lvlJc w:val="left"/>
      <w:pPr>
        <w:ind w:left="3600" w:hanging="360"/>
      </w:pPr>
      <w:rPr>
        <w:rFonts w:ascii="Courier New" w:hAnsi="Courier New" w:cs="Courier New" w:hint="default"/>
      </w:rPr>
    </w:lvl>
    <w:lvl w:ilvl="5" w:tplc="C17E7314">
      <w:start w:val="1"/>
      <w:numFmt w:val="bullet"/>
      <w:lvlText w:val=""/>
      <w:lvlJc w:val="left"/>
      <w:pPr>
        <w:ind w:left="4320" w:hanging="360"/>
      </w:pPr>
      <w:rPr>
        <w:rFonts w:ascii="Wingdings" w:hAnsi="Wingdings" w:cs="Wingdings" w:hint="default"/>
      </w:rPr>
    </w:lvl>
    <w:lvl w:ilvl="6" w:tplc="54409554">
      <w:start w:val="1"/>
      <w:numFmt w:val="bullet"/>
      <w:lvlText w:val=""/>
      <w:lvlJc w:val="left"/>
      <w:pPr>
        <w:ind w:left="5040" w:hanging="360"/>
      </w:pPr>
      <w:rPr>
        <w:rFonts w:ascii="Symbol" w:hAnsi="Symbol" w:cs="Symbol" w:hint="default"/>
      </w:rPr>
    </w:lvl>
    <w:lvl w:ilvl="7" w:tplc="42F2CEC4">
      <w:start w:val="1"/>
      <w:numFmt w:val="bullet"/>
      <w:lvlText w:val="o"/>
      <w:lvlJc w:val="left"/>
      <w:pPr>
        <w:ind w:left="5760" w:hanging="360"/>
      </w:pPr>
      <w:rPr>
        <w:rFonts w:ascii="Courier New" w:hAnsi="Courier New" w:cs="Courier New" w:hint="default"/>
      </w:rPr>
    </w:lvl>
    <w:lvl w:ilvl="8" w:tplc="F196B4EC">
      <w:start w:val="1"/>
      <w:numFmt w:val="bullet"/>
      <w:lvlText w:val=""/>
      <w:lvlJc w:val="left"/>
      <w:pPr>
        <w:ind w:left="6480" w:hanging="360"/>
      </w:pPr>
      <w:rPr>
        <w:rFonts w:ascii="Wingdings" w:hAnsi="Wingdings" w:cs="Wingdings" w:hint="default"/>
      </w:rPr>
    </w:lvl>
  </w:abstractNum>
  <w:abstractNum w:abstractNumId="39" w15:restartNumberingAfterBreak="0">
    <w:nsid w:val="429B07D9"/>
    <w:multiLevelType w:val="hybridMultilevel"/>
    <w:tmpl w:val="7CA2CBB4"/>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3B40D64"/>
    <w:multiLevelType w:val="hybridMultilevel"/>
    <w:tmpl w:val="BE5ECAC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4EC5D91"/>
    <w:multiLevelType w:val="hybridMultilevel"/>
    <w:tmpl w:val="8E84E6A0"/>
    <w:lvl w:ilvl="0" w:tplc="4BEE7756">
      <w:start w:val="9"/>
      <w:numFmt w:val="decimal"/>
      <w:lvlText w:val="%1."/>
      <w:lvlJc w:val="left"/>
      <w:pPr>
        <w:ind w:left="447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80C31BC"/>
    <w:multiLevelType w:val="hybridMultilevel"/>
    <w:tmpl w:val="6144F200"/>
    <w:lvl w:ilvl="0" w:tplc="96C0D66A">
      <w:start w:val="1"/>
      <w:numFmt w:val="lowerLetter"/>
      <w:lvlText w:val="%1."/>
      <w:lvlJc w:val="left"/>
      <w:pPr>
        <w:ind w:left="720" w:hanging="360"/>
      </w:pPr>
      <w:rPr>
        <w:rFonts w:ascii="Arial" w:hAnsi="Arial" w:cs="Arial" w:hint="default"/>
        <w:sz w:val="18"/>
        <w:szCs w:val="18"/>
      </w:rPr>
    </w:lvl>
    <w:lvl w:ilvl="1" w:tplc="33CC6FBC">
      <w:start w:val="1"/>
      <w:numFmt w:val="lowerLetter"/>
      <w:lvlText w:val="%2."/>
      <w:lvlJc w:val="left"/>
      <w:pPr>
        <w:ind w:left="1440" w:hanging="360"/>
      </w:pPr>
    </w:lvl>
    <w:lvl w:ilvl="2" w:tplc="1BC849CC">
      <w:start w:val="1"/>
      <w:numFmt w:val="lowerLetter"/>
      <w:lvlText w:val="%3."/>
      <w:lvlJc w:val="left"/>
      <w:pPr>
        <w:ind w:left="2160" w:hanging="360"/>
      </w:pPr>
    </w:lvl>
    <w:lvl w:ilvl="3" w:tplc="68BA0E1C">
      <w:start w:val="1"/>
      <w:numFmt w:val="lowerLetter"/>
      <w:lvlText w:val="%4."/>
      <w:lvlJc w:val="left"/>
      <w:pPr>
        <w:ind w:left="2880" w:hanging="360"/>
      </w:pPr>
    </w:lvl>
    <w:lvl w:ilvl="4" w:tplc="C696037C">
      <w:start w:val="1"/>
      <w:numFmt w:val="lowerLetter"/>
      <w:lvlText w:val="%5."/>
      <w:lvlJc w:val="left"/>
      <w:pPr>
        <w:ind w:left="3600" w:hanging="360"/>
      </w:pPr>
    </w:lvl>
    <w:lvl w:ilvl="5" w:tplc="1472A0FE">
      <w:start w:val="1"/>
      <w:numFmt w:val="lowerLetter"/>
      <w:lvlText w:val="%6."/>
      <w:lvlJc w:val="left"/>
      <w:pPr>
        <w:ind w:left="4320" w:hanging="360"/>
      </w:pPr>
    </w:lvl>
    <w:lvl w:ilvl="6" w:tplc="BD948E78">
      <w:start w:val="1"/>
      <w:numFmt w:val="lowerLetter"/>
      <w:lvlText w:val="%7."/>
      <w:lvlJc w:val="left"/>
      <w:pPr>
        <w:ind w:left="5040" w:hanging="360"/>
      </w:pPr>
    </w:lvl>
    <w:lvl w:ilvl="7" w:tplc="16924918">
      <w:start w:val="1"/>
      <w:numFmt w:val="lowerLetter"/>
      <w:lvlText w:val="%8."/>
      <w:lvlJc w:val="left"/>
      <w:pPr>
        <w:ind w:left="5760" w:hanging="360"/>
      </w:pPr>
    </w:lvl>
    <w:lvl w:ilvl="8" w:tplc="6A7A68B2">
      <w:start w:val="1"/>
      <w:numFmt w:val="lowerLetter"/>
      <w:lvlText w:val="%9."/>
      <w:lvlJc w:val="left"/>
      <w:pPr>
        <w:ind w:left="6480" w:hanging="360"/>
      </w:pPr>
    </w:lvl>
  </w:abstractNum>
  <w:abstractNum w:abstractNumId="43" w15:restartNumberingAfterBreak="0">
    <w:nsid w:val="4AC47B43"/>
    <w:multiLevelType w:val="hybridMultilevel"/>
    <w:tmpl w:val="BBEA6EC6"/>
    <w:lvl w:ilvl="0" w:tplc="16342304">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C11744D"/>
    <w:multiLevelType w:val="hybridMultilevel"/>
    <w:tmpl w:val="FB208C64"/>
    <w:lvl w:ilvl="0" w:tplc="41606514">
      <w:start w:val="1"/>
      <w:numFmt w:val="decimal"/>
      <w:lvlText w:val="%1."/>
      <w:lvlJc w:val="left"/>
      <w:pPr>
        <w:ind w:left="720" w:hanging="360"/>
      </w:pPr>
      <w:rPr>
        <w:rFonts w:ascii="Arial" w:hAnsi="Arial" w:cs="Arial" w:hint="default"/>
        <w:sz w:val="18"/>
        <w:szCs w:val="18"/>
      </w:rPr>
    </w:lvl>
    <w:lvl w:ilvl="1" w:tplc="39D069E4">
      <w:start w:val="1"/>
      <w:numFmt w:val="decimal"/>
      <w:lvlText w:val="%2."/>
      <w:lvlJc w:val="left"/>
      <w:pPr>
        <w:ind w:left="1440" w:hanging="360"/>
      </w:pPr>
    </w:lvl>
    <w:lvl w:ilvl="2" w:tplc="C9CADB3E">
      <w:start w:val="1"/>
      <w:numFmt w:val="decimal"/>
      <w:lvlText w:val="%3."/>
      <w:lvlJc w:val="left"/>
      <w:pPr>
        <w:ind w:left="2160" w:hanging="360"/>
      </w:pPr>
    </w:lvl>
    <w:lvl w:ilvl="3" w:tplc="9BB0543C">
      <w:start w:val="1"/>
      <w:numFmt w:val="decimal"/>
      <w:lvlText w:val="%4."/>
      <w:lvlJc w:val="left"/>
      <w:pPr>
        <w:ind w:left="2880" w:hanging="360"/>
      </w:pPr>
    </w:lvl>
    <w:lvl w:ilvl="4" w:tplc="DBC6CE32">
      <w:start w:val="1"/>
      <w:numFmt w:val="decimal"/>
      <w:lvlText w:val="%5."/>
      <w:lvlJc w:val="left"/>
      <w:pPr>
        <w:ind w:left="3600" w:hanging="360"/>
      </w:pPr>
    </w:lvl>
    <w:lvl w:ilvl="5" w:tplc="CD20BD14">
      <w:start w:val="1"/>
      <w:numFmt w:val="decimal"/>
      <w:lvlText w:val="%6."/>
      <w:lvlJc w:val="left"/>
      <w:pPr>
        <w:ind w:left="4320" w:hanging="360"/>
      </w:pPr>
    </w:lvl>
    <w:lvl w:ilvl="6" w:tplc="1BEA4DBC">
      <w:start w:val="1"/>
      <w:numFmt w:val="decimal"/>
      <w:lvlText w:val="%7."/>
      <w:lvlJc w:val="left"/>
      <w:pPr>
        <w:ind w:left="5040" w:hanging="360"/>
      </w:pPr>
    </w:lvl>
    <w:lvl w:ilvl="7" w:tplc="7F7C2E8A">
      <w:start w:val="1"/>
      <w:numFmt w:val="decimal"/>
      <w:lvlText w:val="%8."/>
      <w:lvlJc w:val="left"/>
      <w:pPr>
        <w:ind w:left="5760" w:hanging="360"/>
      </w:pPr>
    </w:lvl>
    <w:lvl w:ilvl="8" w:tplc="EA2AD2DC">
      <w:start w:val="1"/>
      <w:numFmt w:val="decimal"/>
      <w:lvlText w:val="%9."/>
      <w:lvlJc w:val="left"/>
      <w:pPr>
        <w:ind w:left="6480" w:hanging="360"/>
      </w:pPr>
    </w:lvl>
  </w:abstractNum>
  <w:abstractNum w:abstractNumId="45" w15:restartNumberingAfterBreak="0">
    <w:nsid w:val="4D3A5EE0"/>
    <w:multiLevelType w:val="hybridMultilevel"/>
    <w:tmpl w:val="247CFC42"/>
    <w:lvl w:ilvl="0" w:tplc="228CBB3C">
      <w:start w:val="1"/>
      <w:numFmt w:val="bullet"/>
      <w:lvlText w:val=""/>
      <w:lvlJc w:val="left"/>
      <w:pPr>
        <w:ind w:left="720" w:hanging="360"/>
      </w:pPr>
      <w:rPr>
        <w:rFonts w:ascii="Symbol" w:hAnsi="Symbol" w:cs="Symbol" w:hint="default"/>
        <w:sz w:val="18"/>
        <w:szCs w:val="18"/>
      </w:rPr>
    </w:lvl>
    <w:lvl w:ilvl="1" w:tplc="6D4C5A26">
      <w:start w:val="1"/>
      <w:numFmt w:val="bullet"/>
      <w:lvlText w:val="o"/>
      <w:lvlJc w:val="left"/>
      <w:pPr>
        <w:ind w:left="1440" w:hanging="360"/>
      </w:pPr>
      <w:rPr>
        <w:rFonts w:ascii="Courier New" w:hAnsi="Courier New" w:cs="Courier New" w:hint="default"/>
      </w:rPr>
    </w:lvl>
    <w:lvl w:ilvl="2" w:tplc="F5C04772">
      <w:start w:val="1"/>
      <w:numFmt w:val="bullet"/>
      <w:lvlText w:val=""/>
      <w:lvlJc w:val="left"/>
      <w:pPr>
        <w:ind w:left="2160" w:hanging="360"/>
      </w:pPr>
      <w:rPr>
        <w:rFonts w:ascii="Wingdings" w:hAnsi="Wingdings" w:cs="Wingdings" w:hint="default"/>
      </w:rPr>
    </w:lvl>
    <w:lvl w:ilvl="3" w:tplc="63E84362">
      <w:start w:val="1"/>
      <w:numFmt w:val="bullet"/>
      <w:lvlText w:val=""/>
      <w:lvlJc w:val="left"/>
      <w:pPr>
        <w:ind w:left="2880" w:hanging="360"/>
      </w:pPr>
      <w:rPr>
        <w:rFonts w:ascii="Symbol" w:hAnsi="Symbol" w:cs="Symbol" w:hint="default"/>
      </w:rPr>
    </w:lvl>
    <w:lvl w:ilvl="4" w:tplc="678E2076">
      <w:start w:val="1"/>
      <w:numFmt w:val="bullet"/>
      <w:lvlText w:val="o"/>
      <w:lvlJc w:val="left"/>
      <w:pPr>
        <w:ind w:left="3600" w:hanging="360"/>
      </w:pPr>
      <w:rPr>
        <w:rFonts w:ascii="Courier New" w:hAnsi="Courier New" w:cs="Courier New" w:hint="default"/>
      </w:rPr>
    </w:lvl>
    <w:lvl w:ilvl="5" w:tplc="AD284394">
      <w:start w:val="1"/>
      <w:numFmt w:val="bullet"/>
      <w:lvlText w:val=""/>
      <w:lvlJc w:val="left"/>
      <w:pPr>
        <w:ind w:left="4320" w:hanging="360"/>
      </w:pPr>
      <w:rPr>
        <w:rFonts w:ascii="Wingdings" w:hAnsi="Wingdings" w:cs="Wingdings" w:hint="default"/>
      </w:rPr>
    </w:lvl>
    <w:lvl w:ilvl="6" w:tplc="FE524A0C">
      <w:start w:val="1"/>
      <w:numFmt w:val="bullet"/>
      <w:lvlText w:val=""/>
      <w:lvlJc w:val="left"/>
      <w:pPr>
        <w:ind w:left="5040" w:hanging="360"/>
      </w:pPr>
      <w:rPr>
        <w:rFonts w:ascii="Symbol" w:hAnsi="Symbol" w:cs="Symbol" w:hint="default"/>
      </w:rPr>
    </w:lvl>
    <w:lvl w:ilvl="7" w:tplc="3C669D74">
      <w:start w:val="1"/>
      <w:numFmt w:val="bullet"/>
      <w:lvlText w:val="o"/>
      <w:lvlJc w:val="left"/>
      <w:pPr>
        <w:ind w:left="5760" w:hanging="360"/>
      </w:pPr>
      <w:rPr>
        <w:rFonts w:ascii="Courier New" w:hAnsi="Courier New" w:cs="Courier New" w:hint="default"/>
      </w:rPr>
    </w:lvl>
    <w:lvl w:ilvl="8" w:tplc="111CC246">
      <w:start w:val="1"/>
      <w:numFmt w:val="bullet"/>
      <w:lvlText w:val=""/>
      <w:lvlJc w:val="left"/>
      <w:pPr>
        <w:ind w:left="6480" w:hanging="360"/>
      </w:pPr>
      <w:rPr>
        <w:rFonts w:ascii="Wingdings" w:hAnsi="Wingdings" w:cs="Wingdings" w:hint="default"/>
      </w:rPr>
    </w:lvl>
  </w:abstractNum>
  <w:abstractNum w:abstractNumId="46" w15:restartNumberingAfterBreak="0">
    <w:nsid w:val="4F7D3FB9"/>
    <w:multiLevelType w:val="hybridMultilevel"/>
    <w:tmpl w:val="FFE82F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0C256F9"/>
    <w:multiLevelType w:val="hybridMultilevel"/>
    <w:tmpl w:val="B2225F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9E309D"/>
    <w:multiLevelType w:val="hybridMultilevel"/>
    <w:tmpl w:val="66ECFFD6"/>
    <w:lvl w:ilvl="0" w:tplc="5B8ED1DA">
      <w:start w:val="1"/>
      <w:numFmt w:val="bullet"/>
      <w:lvlText w:val=""/>
      <w:lvlJc w:val="left"/>
      <w:pPr>
        <w:ind w:left="720" w:hanging="360"/>
      </w:pPr>
      <w:rPr>
        <w:rFonts w:ascii="Symbol" w:hAnsi="Symbol" w:cs="Symbol" w:hint="default"/>
        <w:sz w:val="18"/>
        <w:szCs w:val="18"/>
      </w:rPr>
    </w:lvl>
    <w:lvl w:ilvl="1" w:tplc="545A8C00">
      <w:start w:val="1"/>
      <w:numFmt w:val="bullet"/>
      <w:lvlText w:val="o"/>
      <w:lvlJc w:val="left"/>
      <w:pPr>
        <w:ind w:left="1440" w:hanging="360"/>
      </w:pPr>
      <w:rPr>
        <w:rFonts w:ascii="Courier New" w:hAnsi="Courier New" w:cs="Courier New" w:hint="default"/>
      </w:rPr>
    </w:lvl>
    <w:lvl w:ilvl="2" w:tplc="492479EA">
      <w:start w:val="1"/>
      <w:numFmt w:val="bullet"/>
      <w:lvlText w:val=""/>
      <w:lvlJc w:val="left"/>
      <w:pPr>
        <w:ind w:left="2160" w:hanging="360"/>
      </w:pPr>
      <w:rPr>
        <w:rFonts w:ascii="Wingdings" w:hAnsi="Wingdings" w:cs="Wingdings" w:hint="default"/>
      </w:rPr>
    </w:lvl>
    <w:lvl w:ilvl="3" w:tplc="8F2051CA">
      <w:start w:val="1"/>
      <w:numFmt w:val="bullet"/>
      <w:lvlText w:val=""/>
      <w:lvlJc w:val="left"/>
      <w:pPr>
        <w:ind w:left="2880" w:hanging="360"/>
      </w:pPr>
      <w:rPr>
        <w:rFonts w:ascii="Symbol" w:hAnsi="Symbol" w:cs="Symbol" w:hint="default"/>
      </w:rPr>
    </w:lvl>
    <w:lvl w:ilvl="4" w:tplc="32C069D0">
      <w:start w:val="1"/>
      <w:numFmt w:val="bullet"/>
      <w:lvlText w:val="o"/>
      <w:lvlJc w:val="left"/>
      <w:pPr>
        <w:ind w:left="3600" w:hanging="360"/>
      </w:pPr>
      <w:rPr>
        <w:rFonts w:ascii="Courier New" w:hAnsi="Courier New" w:cs="Courier New" w:hint="default"/>
      </w:rPr>
    </w:lvl>
    <w:lvl w:ilvl="5" w:tplc="F1DE7C32">
      <w:start w:val="1"/>
      <w:numFmt w:val="bullet"/>
      <w:lvlText w:val=""/>
      <w:lvlJc w:val="left"/>
      <w:pPr>
        <w:ind w:left="4320" w:hanging="360"/>
      </w:pPr>
      <w:rPr>
        <w:rFonts w:ascii="Wingdings" w:hAnsi="Wingdings" w:cs="Wingdings" w:hint="default"/>
      </w:rPr>
    </w:lvl>
    <w:lvl w:ilvl="6" w:tplc="20F84B30">
      <w:start w:val="1"/>
      <w:numFmt w:val="bullet"/>
      <w:lvlText w:val=""/>
      <w:lvlJc w:val="left"/>
      <w:pPr>
        <w:ind w:left="5040" w:hanging="360"/>
      </w:pPr>
      <w:rPr>
        <w:rFonts w:ascii="Symbol" w:hAnsi="Symbol" w:cs="Symbol" w:hint="default"/>
      </w:rPr>
    </w:lvl>
    <w:lvl w:ilvl="7" w:tplc="D12C2A4C">
      <w:start w:val="1"/>
      <w:numFmt w:val="bullet"/>
      <w:lvlText w:val="o"/>
      <w:lvlJc w:val="left"/>
      <w:pPr>
        <w:ind w:left="5760" w:hanging="360"/>
      </w:pPr>
      <w:rPr>
        <w:rFonts w:ascii="Courier New" w:hAnsi="Courier New" w:cs="Courier New" w:hint="default"/>
      </w:rPr>
    </w:lvl>
    <w:lvl w:ilvl="8" w:tplc="30743188">
      <w:start w:val="1"/>
      <w:numFmt w:val="bullet"/>
      <w:lvlText w:val=""/>
      <w:lvlJc w:val="left"/>
      <w:pPr>
        <w:ind w:left="6480" w:hanging="360"/>
      </w:pPr>
      <w:rPr>
        <w:rFonts w:ascii="Wingdings" w:hAnsi="Wingdings" w:cs="Wingdings" w:hint="default"/>
      </w:rPr>
    </w:lvl>
  </w:abstractNum>
  <w:abstractNum w:abstractNumId="49" w15:restartNumberingAfterBreak="0">
    <w:nsid w:val="56054B6E"/>
    <w:multiLevelType w:val="hybridMultilevel"/>
    <w:tmpl w:val="F8348B5A"/>
    <w:lvl w:ilvl="0" w:tplc="73C48D04">
      <w:start w:val="1"/>
      <w:numFmt w:val="lowerLetter"/>
      <w:lvlText w:val="%1."/>
      <w:lvlJc w:val="left"/>
      <w:pPr>
        <w:ind w:left="720" w:hanging="360"/>
      </w:pPr>
      <w:rPr>
        <w:rFonts w:ascii="Arial" w:hAnsi="Arial" w:cs="Arial" w:hint="default"/>
        <w:sz w:val="18"/>
        <w:szCs w:val="18"/>
      </w:rPr>
    </w:lvl>
    <w:lvl w:ilvl="1" w:tplc="3F38C494">
      <w:start w:val="1"/>
      <w:numFmt w:val="lowerLetter"/>
      <w:lvlText w:val="%2."/>
      <w:lvlJc w:val="left"/>
      <w:pPr>
        <w:ind w:left="1440" w:hanging="360"/>
      </w:pPr>
    </w:lvl>
    <w:lvl w:ilvl="2" w:tplc="08E6CFC8">
      <w:start w:val="1"/>
      <w:numFmt w:val="lowerLetter"/>
      <w:lvlText w:val="%3."/>
      <w:lvlJc w:val="left"/>
      <w:pPr>
        <w:ind w:left="2160" w:hanging="360"/>
      </w:pPr>
    </w:lvl>
    <w:lvl w:ilvl="3" w:tplc="DCE251BE">
      <w:start w:val="1"/>
      <w:numFmt w:val="lowerLetter"/>
      <w:lvlText w:val="%4."/>
      <w:lvlJc w:val="left"/>
      <w:pPr>
        <w:ind w:left="2880" w:hanging="360"/>
      </w:pPr>
    </w:lvl>
    <w:lvl w:ilvl="4" w:tplc="5CBE8078">
      <w:start w:val="1"/>
      <w:numFmt w:val="lowerLetter"/>
      <w:lvlText w:val="%5."/>
      <w:lvlJc w:val="left"/>
      <w:pPr>
        <w:ind w:left="3600" w:hanging="360"/>
      </w:pPr>
    </w:lvl>
    <w:lvl w:ilvl="5" w:tplc="08109202">
      <w:start w:val="1"/>
      <w:numFmt w:val="lowerLetter"/>
      <w:lvlText w:val="%6."/>
      <w:lvlJc w:val="left"/>
      <w:pPr>
        <w:ind w:left="4320" w:hanging="360"/>
      </w:pPr>
    </w:lvl>
    <w:lvl w:ilvl="6" w:tplc="C008A6D8">
      <w:start w:val="1"/>
      <w:numFmt w:val="lowerLetter"/>
      <w:lvlText w:val="%7."/>
      <w:lvlJc w:val="left"/>
      <w:pPr>
        <w:ind w:left="5040" w:hanging="360"/>
      </w:pPr>
    </w:lvl>
    <w:lvl w:ilvl="7" w:tplc="5DFC043E">
      <w:start w:val="1"/>
      <w:numFmt w:val="lowerLetter"/>
      <w:lvlText w:val="%8."/>
      <w:lvlJc w:val="left"/>
      <w:pPr>
        <w:ind w:left="5760" w:hanging="360"/>
      </w:pPr>
    </w:lvl>
    <w:lvl w:ilvl="8" w:tplc="0EA674F4">
      <w:start w:val="1"/>
      <w:numFmt w:val="lowerLetter"/>
      <w:lvlText w:val="%9."/>
      <w:lvlJc w:val="left"/>
      <w:pPr>
        <w:ind w:left="6480" w:hanging="360"/>
      </w:pPr>
    </w:lvl>
  </w:abstractNum>
  <w:abstractNum w:abstractNumId="50" w15:restartNumberingAfterBreak="0">
    <w:nsid w:val="566C3071"/>
    <w:multiLevelType w:val="hybridMultilevel"/>
    <w:tmpl w:val="2F76485C"/>
    <w:lvl w:ilvl="0" w:tplc="61706760">
      <w:start w:val="1"/>
      <w:numFmt w:val="lowerLetter"/>
      <w:lvlText w:val="%1."/>
      <w:lvlJc w:val="left"/>
      <w:pPr>
        <w:ind w:left="720" w:hanging="360"/>
      </w:pPr>
      <w:rPr>
        <w:rFonts w:ascii="Arial" w:hAnsi="Arial" w:cs="Arial" w:hint="default"/>
        <w:sz w:val="18"/>
        <w:szCs w:val="18"/>
      </w:rPr>
    </w:lvl>
    <w:lvl w:ilvl="1" w:tplc="60587C50">
      <w:start w:val="1"/>
      <w:numFmt w:val="lowerLetter"/>
      <w:lvlText w:val="%2."/>
      <w:lvlJc w:val="left"/>
      <w:pPr>
        <w:ind w:left="1440" w:hanging="360"/>
      </w:pPr>
    </w:lvl>
    <w:lvl w:ilvl="2" w:tplc="91A04A56">
      <w:start w:val="1"/>
      <w:numFmt w:val="lowerLetter"/>
      <w:lvlText w:val="%3."/>
      <w:lvlJc w:val="left"/>
      <w:pPr>
        <w:ind w:left="2160" w:hanging="360"/>
      </w:pPr>
    </w:lvl>
    <w:lvl w:ilvl="3" w:tplc="53C8725A">
      <w:start w:val="1"/>
      <w:numFmt w:val="lowerLetter"/>
      <w:lvlText w:val="%4."/>
      <w:lvlJc w:val="left"/>
      <w:pPr>
        <w:ind w:left="2880" w:hanging="360"/>
      </w:pPr>
    </w:lvl>
    <w:lvl w:ilvl="4" w:tplc="82A44AF2">
      <w:start w:val="1"/>
      <w:numFmt w:val="lowerLetter"/>
      <w:lvlText w:val="%5."/>
      <w:lvlJc w:val="left"/>
      <w:pPr>
        <w:ind w:left="3600" w:hanging="360"/>
      </w:pPr>
    </w:lvl>
    <w:lvl w:ilvl="5" w:tplc="73C6F982">
      <w:start w:val="1"/>
      <w:numFmt w:val="lowerLetter"/>
      <w:lvlText w:val="%6."/>
      <w:lvlJc w:val="left"/>
      <w:pPr>
        <w:ind w:left="4320" w:hanging="360"/>
      </w:pPr>
    </w:lvl>
    <w:lvl w:ilvl="6" w:tplc="8084E618">
      <w:start w:val="1"/>
      <w:numFmt w:val="lowerLetter"/>
      <w:lvlText w:val="%7."/>
      <w:lvlJc w:val="left"/>
      <w:pPr>
        <w:ind w:left="5040" w:hanging="360"/>
      </w:pPr>
    </w:lvl>
    <w:lvl w:ilvl="7" w:tplc="BD4811D6">
      <w:start w:val="1"/>
      <w:numFmt w:val="lowerLetter"/>
      <w:lvlText w:val="%8."/>
      <w:lvlJc w:val="left"/>
      <w:pPr>
        <w:ind w:left="5760" w:hanging="360"/>
      </w:pPr>
    </w:lvl>
    <w:lvl w:ilvl="8" w:tplc="C338CBB0">
      <w:start w:val="1"/>
      <w:numFmt w:val="lowerLetter"/>
      <w:lvlText w:val="%9."/>
      <w:lvlJc w:val="left"/>
      <w:pPr>
        <w:ind w:left="6480" w:hanging="360"/>
      </w:pPr>
    </w:lvl>
  </w:abstractNum>
  <w:abstractNum w:abstractNumId="51" w15:restartNumberingAfterBreak="0">
    <w:nsid w:val="56D26EC8"/>
    <w:multiLevelType w:val="hybridMultilevel"/>
    <w:tmpl w:val="5BB21AD2"/>
    <w:lvl w:ilvl="0" w:tplc="35F0BCBE">
      <w:start w:val="1"/>
      <w:numFmt w:val="bullet"/>
      <w:lvlText w:val=""/>
      <w:lvlJc w:val="left"/>
      <w:pPr>
        <w:ind w:left="720" w:hanging="360"/>
      </w:pPr>
      <w:rPr>
        <w:rFonts w:ascii="Symbol" w:hAnsi="Symbol" w:cs="Symbol" w:hint="default"/>
        <w:sz w:val="18"/>
        <w:szCs w:val="18"/>
      </w:rPr>
    </w:lvl>
    <w:lvl w:ilvl="1" w:tplc="557CF00C">
      <w:start w:val="1"/>
      <w:numFmt w:val="bullet"/>
      <w:lvlText w:val="o"/>
      <w:lvlJc w:val="left"/>
      <w:pPr>
        <w:ind w:left="1440" w:hanging="360"/>
      </w:pPr>
      <w:rPr>
        <w:rFonts w:ascii="Courier New" w:hAnsi="Courier New" w:cs="Courier New" w:hint="default"/>
      </w:rPr>
    </w:lvl>
    <w:lvl w:ilvl="2" w:tplc="AD18DFBA">
      <w:start w:val="1"/>
      <w:numFmt w:val="bullet"/>
      <w:lvlText w:val=""/>
      <w:lvlJc w:val="left"/>
      <w:pPr>
        <w:ind w:left="2160" w:hanging="360"/>
      </w:pPr>
      <w:rPr>
        <w:rFonts w:ascii="Wingdings" w:hAnsi="Wingdings" w:cs="Wingdings" w:hint="default"/>
      </w:rPr>
    </w:lvl>
    <w:lvl w:ilvl="3" w:tplc="8E3869AE">
      <w:start w:val="1"/>
      <w:numFmt w:val="bullet"/>
      <w:lvlText w:val=""/>
      <w:lvlJc w:val="left"/>
      <w:pPr>
        <w:ind w:left="2880" w:hanging="360"/>
      </w:pPr>
      <w:rPr>
        <w:rFonts w:ascii="Symbol" w:hAnsi="Symbol" w:cs="Symbol" w:hint="default"/>
      </w:rPr>
    </w:lvl>
    <w:lvl w:ilvl="4" w:tplc="9E48D10A">
      <w:start w:val="1"/>
      <w:numFmt w:val="bullet"/>
      <w:lvlText w:val="o"/>
      <w:lvlJc w:val="left"/>
      <w:pPr>
        <w:ind w:left="3600" w:hanging="360"/>
      </w:pPr>
      <w:rPr>
        <w:rFonts w:ascii="Courier New" w:hAnsi="Courier New" w:cs="Courier New" w:hint="default"/>
      </w:rPr>
    </w:lvl>
    <w:lvl w:ilvl="5" w:tplc="270692AE">
      <w:start w:val="1"/>
      <w:numFmt w:val="bullet"/>
      <w:lvlText w:val=""/>
      <w:lvlJc w:val="left"/>
      <w:pPr>
        <w:ind w:left="4320" w:hanging="360"/>
      </w:pPr>
      <w:rPr>
        <w:rFonts w:ascii="Wingdings" w:hAnsi="Wingdings" w:cs="Wingdings" w:hint="default"/>
      </w:rPr>
    </w:lvl>
    <w:lvl w:ilvl="6" w:tplc="C7605100">
      <w:start w:val="1"/>
      <w:numFmt w:val="bullet"/>
      <w:lvlText w:val=""/>
      <w:lvlJc w:val="left"/>
      <w:pPr>
        <w:ind w:left="5040" w:hanging="360"/>
      </w:pPr>
      <w:rPr>
        <w:rFonts w:ascii="Symbol" w:hAnsi="Symbol" w:cs="Symbol" w:hint="default"/>
      </w:rPr>
    </w:lvl>
    <w:lvl w:ilvl="7" w:tplc="C1B26BEE">
      <w:start w:val="1"/>
      <w:numFmt w:val="bullet"/>
      <w:lvlText w:val="o"/>
      <w:lvlJc w:val="left"/>
      <w:pPr>
        <w:ind w:left="5760" w:hanging="360"/>
      </w:pPr>
      <w:rPr>
        <w:rFonts w:ascii="Courier New" w:hAnsi="Courier New" w:cs="Courier New" w:hint="default"/>
      </w:rPr>
    </w:lvl>
    <w:lvl w:ilvl="8" w:tplc="EA488840">
      <w:start w:val="1"/>
      <w:numFmt w:val="bullet"/>
      <w:lvlText w:val=""/>
      <w:lvlJc w:val="left"/>
      <w:pPr>
        <w:ind w:left="6480" w:hanging="360"/>
      </w:pPr>
      <w:rPr>
        <w:rFonts w:ascii="Wingdings" w:hAnsi="Wingdings" w:cs="Wingdings" w:hint="default"/>
      </w:rPr>
    </w:lvl>
  </w:abstractNum>
  <w:abstractNum w:abstractNumId="52" w15:restartNumberingAfterBreak="0">
    <w:nsid w:val="585E65A9"/>
    <w:multiLevelType w:val="hybridMultilevel"/>
    <w:tmpl w:val="A74C8C56"/>
    <w:lvl w:ilvl="0" w:tplc="1F8CC95E">
      <w:start w:val="1"/>
      <w:numFmt w:val="bullet"/>
      <w:lvlText w:val=""/>
      <w:lvlJc w:val="left"/>
      <w:pPr>
        <w:ind w:left="720" w:hanging="360"/>
      </w:pPr>
      <w:rPr>
        <w:rFonts w:ascii="Symbol" w:hAnsi="Symbol" w:cs="Symbol" w:hint="default"/>
        <w:sz w:val="18"/>
        <w:szCs w:val="18"/>
      </w:rPr>
    </w:lvl>
    <w:lvl w:ilvl="1" w:tplc="B9F4393E">
      <w:start w:val="1"/>
      <w:numFmt w:val="bullet"/>
      <w:lvlText w:val="o"/>
      <w:lvlJc w:val="left"/>
      <w:pPr>
        <w:ind w:left="1440" w:hanging="360"/>
      </w:pPr>
      <w:rPr>
        <w:rFonts w:ascii="Courier New" w:hAnsi="Courier New" w:cs="Courier New" w:hint="default"/>
      </w:rPr>
    </w:lvl>
    <w:lvl w:ilvl="2" w:tplc="6A90AD36">
      <w:start w:val="1"/>
      <w:numFmt w:val="bullet"/>
      <w:lvlText w:val=""/>
      <w:lvlJc w:val="left"/>
      <w:pPr>
        <w:ind w:left="2160" w:hanging="360"/>
      </w:pPr>
      <w:rPr>
        <w:rFonts w:ascii="Wingdings" w:hAnsi="Wingdings" w:cs="Wingdings" w:hint="default"/>
      </w:rPr>
    </w:lvl>
    <w:lvl w:ilvl="3" w:tplc="7A6ACC44">
      <w:start w:val="1"/>
      <w:numFmt w:val="bullet"/>
      <w:lvlText w:val=""/>
      <w:lvlJc w:val="left"/>
      <w:pPr>
        <w:ind w:left="2880" w:hanging="360"/>
      </w:pPr>
      <w:rPr>
        <w:rFonts w:ascii="Symbol" w:hAnsi="Symbol" w:cs="Symbol" w:hint="default"/>
      </w:rPr>
    </w:lvl>
    <w:lvl w:ilvl="4" w:tplc="FBDE0F3E">
      <w:start w:val="1"/>
      <w:numFmt w:val="bullet"/>
      <w:lvlText w:val="o"/>
      <w:lvlJc w:val="left"/>
      <w:pPr>
        <w:ind w:left="3600" w:hanging="360"/>
      </w:pPr>
      <w:rPr>
        <w:rFonts w:ascii="Courier New" w:hAnsi="Courier New" w:cs="Courier New" w:hint="default"/>
      </w:rPr>
    </w:lvl>
    <w:lvl w:ilvl="5" w:tplc="317A93AC">
      <w:start w:val="1"/>
      <w:numFmt w:val="bullet"/>
      <w:lvlText w:val=""/>
      <w:lvlJc w:val="left"/>
      <w:pPr>
        <w:ind w:left="4320" w:hanging="360"/>
      </w:pPr>
      <w:rPr>
        <w:rFonts w:ascii="Wingdings" w:hAnsi="Wingdings" w:cs="Wingdings" w:hint="default"/>
      </w:rPr>
    </w:lvl>
    <w:lvl w:ilvl="6" w:tplc="C5FA8C26">
      <w:start w:val="1"/>
      <w:numFmt w:val="bullet"/>
      <w:lvlText w:val=""/>
      <w:lvlJc w:val="left"/>
      <w:pPr>
        <w:ind w:left="5040" w:hanging="360"/>
      </w:pPr>
      <w:rPr>
        <w:rFonts w:ascii="Symbol" w:hAnsi="Symbol" w:cs="Symbol" w:hint="default"/>
      </w:rPr>
    </w:lvl>
    <w:lvl w:ilvl="7" w:tplc="30B05E3C">
      <w:start w:val="1"/>
      <w:numFmt w:val="bullet"/>
      <w:lvlText w:val="o"/>
      <w:lvlJc w:val="left"/>
      <w:pPr>
        <w:ind w:left="5760" w:hanging="360"/>
      </w:pPr>
      <w:rPr>
        <w:rFonts w:ascii="Courier New" w:hAnsi="Courier New" w:cs="Courier New" w:hint="default"/>
      </w:rPr>
    </w:lvl>
    <w:lvl w:ilvl="8" w:tplc="764844EA">
      <w:start w:val="1"/>
      <w:numFmt w:val="bullet"/>
      <w:lvlText w:val=""/>
      <w:lvlJc w:val="left"/>
      <w:pPr>
        <w:ind w:left="6480" w:hanging="360"/>
      </w:pPr>
      <w:rPr>
        <w:rFonts w:ascii="Wingdings" w:hAnsi="Wingdings" w:cs="Wingdings" w:hint="default"/>
      </w:rPr>
    </w:lvl>
  </w:abstractNum>
  <w:abstractNum w:abstractNumId="53" w15:restartNumberingAfterBreak="0">
    <w:nsid w:val="5895224F"/>
    <w:multiLevelType w:val="hybridMultilevel"/>
    <w:tmpl w:val="DED2A084"/>
    <w:lvl w:ilvl="0" w:tplc="5A96C4A8">
      <w:start w:val="1"/>
      <w:numFmt w:val="lowerLetter"/>
      <w:lvlText w:val="%1."/>
      <w:lvlJc w:val="left"/>
      <w:pPr>
        <w:ind w:left="720" w:hanging="360"/>
      </w:pPr>
      <w:rPr>
        <w:rFonts w:ascii="Arial" w:hAnsi="Arial" w:cs="Arial" w:hint="default"/>
        <w:sz w:val="18"/>
        <w:szCs w:val="18"/>
      </w:rPr>
    </w:lvl>
    <w:lvl w:ilvl="1" w:tplc="022A45DC">
      <w:start w:val="1"/>
      <w:numFmt w:val="lowerLetter"/>
      <w:lvlText w:val="%2."/>
      <w:lvlJc w:val="left"/>
      <w:pPr>
        <w:ind w:left="1440" w:hanging="360"/>
      </w:pPr>
    </w:lvl>
    <w:lvl w:ilvl="2" w:tplc="8B061174">
      <w:start w:val="1"/>
      <w:numFmt w:val="lowerLetter"/>
      <w:lvlText w:val="%3."/>
      <w:lvlJc w:val="left"/>
      <w:pPr>
        <w:ind w:left="2160" w:hanging="360"/>
      </w:pPr>
    </w:lvl>
    <w:lvl w:ilvl="3" w:tplc="1342455A">
      <w:start w:val="1"/>
      <w:numFmt w:val="lowerLetter"/>
      <w:lvlText w:val="%4."/>
      <w:lvlJc w:val="left"/>
      <w:pPr>
        <w:ind w:left="2880" w:hanging="360"/>
      </w:pPr>
    </w:lvl>
    <w:lvl w:ilvl="4" w:tplc="1D00C94E">
      <w:start w:val="1"/>
      <w:numFmt w:val="lowerLetter"/>
      <w:lvlText w:val="%5."/>
      <w:lvlJc w:val="left"/>
      <w:pPr>
        <w:ind w:left="3600" w:hanging="360"/>
      </w:pPr>
    </w:lvl>
    <w:lvl w:ilvl="5" w:tplc="65B403FA">
      <w:start w:val="1"/>
      <w:numFmt w:val="lowerLetter"/>
      <w:lvlText w:val="%6."/>
      <w:lvlJc w:val="left"/>
      <w:pPr>
        <w:ind w:left="4320" w:hanging="360"/>
      </w:pPr>
    </w:lvl>
    <w:lvl w:ilvl="6" w:tplc="DFC29982">
      <w:start w:val="1"/>
      <w:numFmt w:val="lowerLetter"/>
      <w:lvlText w:val="%7."/>
      <w:lvlJc w:val="left"/>
      <w:pPr>
        <w:ind w:left="5040" w:hanging="360"/>
      </w:pPr>
    </w:lvl>
    <w:lvl w:ilvl="7" w:tplc="A740C2B0">
      <w:start w:val="1"/>
      <w:numFmt w:val="lowerLetter"/>
      <w:lvlText w:val="%8."/>
      <w:lvlJc w:val="left"/>
      <w:pPr>
        <w:ind w:left="5760" w:hanging="360"/>
      </w:pPr>
    </w:lvl>
    <w:lvl w:ilvl="8" w:tplc="95BA7A90">
      <w:start w:val="1"/>
      <w:numFmt w:val="lowerLetter"/>
      <w:lvlText w:val="%9."/>
      <w:lvlJc w:val="left"/>
      <w:pPr>
        <w:ind w:left="6480" w:hanging="360"/>
      </w:pPr>
    </w:lvl>
  </w:abstractNum>
  <w:abstractNum w:abstractNumId="54" w15:restartNumberingAfterBreak="0">
    <w:nsid w:val="59363DC4"/>
    <w:multiLevelType w:val="hybridMultilevel"/>
    <w:tmpl w:val="898C2968"/>
    <w:lvl w:ilvl="0" w:tplc="E5CA1578">
      <w:start w:val="1"/>
      <w:numFmt w:val="bullet"/>
      <w:lvlText w:val=""/>
      <w:lvlJc w:val="left"/>
      <w:pPr>
        <w:ind w:left="720" w:hanging="360"/>
      </w:pPr>
      <w:rPr>
        <w:rFonts w:ascii="Symbol" w:hAnsi="Symbol" w:cs="Symbol" w:hint="default"/>
        <w:sz w:val="18"/>
        <w:szCs w:val="18"/>
      </w:rPr>
    </w:lvl>
    <w:lvl w:ilvl="1" w:tplc="FDB805F2">
      <w:start w:val="1"/>
      <w:numFmt w:val="bullet"/>
      <w:lvlText w:val="o"/>
      <w:lvlJc w:val="left"/>
      <w:pPr>
        <w:ind w:left="1440" w:hanging="360"/>
      </w:pPr>
      <w:rPr>
        <w:rFonts w:ascii="Courier New" w:hAnsi="Courier New" w:cs="Courier New" w:hint="default"/>
      </w:rPr>
    </w:lvl>
    <w:lvl w:ilvl="2" w:tplc="57D4C032">
      <w:start w:val="1"/>
      <w:numFmt w:val="bullet"/>
      <w:lvlText w:val=""/>
      <w:lvlJc w:val="left"/>
      <w:pPr>
        <w:ind w:left="2160" w:hanging="360"/>
      </w:pPr>
      <w:rPr>
        <w:rFonts w:ascii="Wingdings" w:hAnsi="Wingdings" w:cs="Wingdings" w:hint="default"/>
      </w:rPr>
    </w:lvl>
    <w:lvl w:ilvl="3" w:tplc="C394A11A">
      <w:start w:val="1"/>
      <w:numFmt w:val="bullet"/>
      <w:lvlText w:val=""/>
      <w:lvlJc w:val="left"/>
      <w:pPr>
        <w:ind w:left="2880" w:hanging="360"/>
      </w:pPr>
      <w:rPr>
        <w:rFonts w:ascii="Symbol" w:hAnsi="Symbol" w:cs="Symbol" w:hint="default"/>
      </w:rPr>
    </w:lvl>
    <w:lvl w:ilvl="4" w:tplc="02B06AEC">
      <w:start w:val="1"/>
      <w:numFmt w:val="bullet"/>
      <w:lvlText w:val="o"/>
      <w:lvlJc w:val="left"/>
      <w:pPr>
        <w:ind w:left="3600" w:hanging="360"/>
      </w:pPr>
      <w:rPr>
        <w:rFonts w:ascii="Courier New" w:hAnsi="Courier New" w:cs="Courier New" w:hint="default"/>
      </w:rPr>
    </w:lvl>
    <w:lvl w:ilvl="5" w:tplc="5032E2F4">
      <w:start w:val="1"/>
      <w:numFmt w:val="bullet"/>
      <w:lvlText w:val=""/>
      <w:lvlJc w:val="left"/>
      <w:pPr>
        <w:ind w:left="4320" w:hanging="360"/>
      </w:pPr>
      <w:rPr>
        <w:rFonts w:ascii="Wingdings" w:hAnsi="Wingdings" w:cs="Wingdings" w:hint="default"/>
      </w:rPr>
    </w:lvl>
    <w:lvl w:ilvl="6" w:tplc="5FE090EC">
      <w:start w:val="1"/>
      <w:numFmt w:val="bullet"/>
      <w:lvlText w:val=""/>
      <w:lvlJc w:val="left"/>
      <w:pPr>
        <w:ind w:left="5040" w:hanging="360"/>
      </w:pPr>
      <w:rPr>
        <w:rFonts w:ascii="Symbol" w:hAnsi="Symbol" w:cs="Symbol" w:hint="default"/>
      </w:rPr>
    </w:lvl>
    <w:lvl w:ilvl="7" w:tplc="29642A7C">
      <w:start w:val="1"/>
      <w:numFmt w:val="bullet"/>
      <w:lvlText w:val="o"/>
      <w:lvlJc w:val="left"/>
      <w:pPr>
        <w:ind w:left="5760" w:hanging="360"/>
      </w:pPr>
      <w:rPr>
        <w:rFonts w:ascii="Courier New" w:hAnsi="Courier New" w:cs="Courier New" w:hint="default"/>
      </w:rPr>
    </w:lvl>
    <w:lvl w:ilvl="8" w:tplc="48706632">
      <w:start w:val="1"/>
      <w:numFmt w:val="bullet"/>
      <w:lvlText w:val=""/>
      <w:lvlJc w:val="left"/>
      <w:pPr>
        <w:ind w:left="6480" w:hanging="360"/>
      </w:pPr>
      <w:rPr>
        <w:rFonts w:ascii="Wingdings" w:hAnsi="Wingdings" w:cs="Wingdings" w:hint="default"/>
      </w:rPr>
    </w:lvl>
  </w:abstractNum>
  <w:abstractNum w:abstractNumId="55" w15:restartNumberingAfterBreak="0">
    <w:nsid w:val="59F72AD6"/>
    <w:multiLevelType w:val="hybridMultilevel"/>
    <w:tmpl w:val="FB7AFB16"/>
    <w:lvl w:ilvl="0" w:tplc="04268BE0">
      <w:start w:val="1"/>
      <w:numFmt w:val="lowerLetter"/>
      <w:lvlText w:val="%1."/>
      <w:lvlJc w:val="left"/>
      <w:pPr>
        <w:ind w:left="720" w:hanging="360"/>
      </w:pPr>
      <w:rPr>
        <w:rFonts w:ascii="Arial" w:hAnsi="Arial" w:cs="Arial" w:hint="default"/>
        <w:sz w:val="18"/>
        <w:szCs w:val="18"/>
      </w:rPr>
    </w:lvl>
    <w:lvl w:ilvl="1" w:tplc="917CDCF6">
      <w:start w:val="1"/>
      <w:numFmt w:val="lowerLetter"/>
      <w:lvlText w:val="%2."/>
      <w:lvlJc w:val="left"/>
      <w:pPr>
        <w:ind w:left="1440" w:hanging="360"/>
      </w:pPr>
    </w:lvl>
    <w:lvl w:ilvl="2" w:tplc="87EE1F4E">
      <w:start w:val="1"/>
      <w:numFmt w:val="lowerLetter"/>
      <w:lvlText w:val="%3."/>
      <w:lvlJc w:val="left"/>
      <w:pPr>
        <w:ind w:left="2160" w:hanging="360"/>
      </w:pPr>
    </w:lvl>
    <w:lvl w:ilvl="3" w:tplc="754E9878">
      <w:start w:val="1"/>
      <w:numFmt w:val="lowerLetter"/>
      <w:lvlText w:val="%4."/>
      <w:lvlJc w:val="left"/>
      <w:pPr>
        <w:ind w:left="2880" w:hanging="360"/>
      </w:pPr>
    </w:lvl>
    <w:lvl w:ilvl="4" w:tplc="B5F884F4">
      <w:start w:val="1"/>
      <w:numFmt w:val="lowerLetter"/>
      <w:lvlText w:val="%5."/>
      <w:lvlJc w:val="left"/>
      <w:pPr>
        <w:ind w:left="3600" w:hanging="360"/>
      </w:pPr>
    </w:lvl>
    <w:lvl w:ilvl="5" w:tplc="FC0E474E">
      <w:start w:val="1"/>
      <w:numFmt w:val="lowerLetter"/>
      <w:lvlText w:val="%6."/>
      <w:lvlJc w:val="left"/>
      <w:pPr>
        <w:ind w:left="4320" w:hanging="360"/>
      </w:pPr>
    </w:lvl>
    <w:lvl w:ilvl="6" w:tplc="FCFCDB24">
      <w:start w:val="1"/>
      <w:numFmt w:val="lowerLetter"/>
      <w:lvlText w:val="%7."/>
      <w:lvlJc w:val="left"/>
      <w:pPr>
        <w:ind w:left="5040" w:hanging="360"/>
      </w:pPr>
    </w:lvl>
    <w:lvl w:ilvl="7" w:tplc="7BE0A338">
      <w:start w:val="1"/>
      <w:numFmt w:val="lowerLetter"/>
      <w:lvlText w:val="%8."/>
      <w:lvlJc w:val="left"/>
      <w:pPr>
        <w:ind w:left="5760" w:hanging="360"/>
      </w:pPr>
    </w:lvl>
    <w:lvl w:ilvl="8" w:tplc="3AD2E43A">
      <w:start w:val="1"/>
      <w:numFmt w:val="lowerLetter"/>
      <w:lvlText w:val="%9."/>
      <w:lvlJc w:val="left"/>
      <w:pPr>
        <w:ind w:left="6480" w:hanging="360"/>
      </w:pPr>
    </w:lvl>
  </w:abstractNum>
  <w:abstractNum w:abstractNumId="56" w15:restartNumberingAfterBreak="0">
    <w:nsid w:val="5B052B71"/>
    <w:multiLevelType w:val="hybridMultilevel"/>
    <w:tmpl w:val="960E0136"/>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F337419"/>
    <w:multiLevelType w:val="hybridMultilevel"/>
    <w:tmpl w:val="57863B7E"/>
    <w:lvl w:ilvl="0" w:tplc="D07006BA">
      <w:start w:val="3"/>
      <w:numFmt w:val="lowerLetter"/>
      <w:lvlText w:val="%1."/>
      <w:lvlJc w:val="left"/>
      <w:pPr>
        <w:ind w:left="720" w:hanging="360"/>
      </w:pPr>
      <w:rPr>
        <w:rFonts w:ascii="Arial" w:hAnsi="Arial" w:cs="Arial" w:hint="default"/>
        <w:sz w:val="18"/>
        <w:szCs w:val="18"/>
      </w:rPr>
    </w:lvl>
    <w:lvl w:ilvl="1" w:tplc="48E05092">
      <w:start w:val="1"/>
      <w:numFmt w:val="lowerLetter"/>
      <w:lvlText w:val="%2."/>
      <w:lvlJc w:val="left"/>
      <w:pPr>
        <w:ind w:left="1440" w:hanging="360"/>
      </w:pPr>
    </w:lvl>
    <w:lvl w:ilvl="2" w:tplc="63CE384E">
      <w:start w:val="1"/>
      <w:numFmt w:val="lowerLetter"/>
      <w:lvlText w:val="%3."/>
      <w:lvlJc w:val="left"/>
      <w:pPr>
        <w:ind w:left="2160" w:hanging="360"/>
      </w:pPr>
    </w:lvl>
    <w:lvl w:ilvl="3" w:tplc="826A9820">
      <w:start w:val="1"/>
      <w:numFmt w:val="lowerLetter"/>
      <w:lvlText w:val="%4."/>
      <w:lvlJc w:val="left"/>
      <w:pPr>
        <w:ind w:left="2880" w:hanging="360"/>
      </w:pPr>
    </w:lvl>
    <w:lvl w:ilvl="4" w:tplc="AFC49F4C">
      <w:start w:val="1"/>
      <w:numFmt w:val="lowerLetter"/>
      <w:lvlText w:val="%5."/>
      <w:lvlJc w:val="left"/>
      <w:pPr>
        <w:ind w:left="3600" w:hanging="360"/>
      </w:pPr>
    </w:lvl>
    <w:lvl w:ilvl="5" w:tplc="A940A5E8">
      <w:start w:val="1"/>
      <w:numFmt w:val="lowerLetter"/>
      <w:lvlText w:val="%6."/>
      <w:lvlJc w:val="left"/>
      <w:pPr>
        <w:ind w:left="4320" w:hanging="360"/>
      </w:pPr>
    </w:lvl>
    <w:lvl w:ilvl="6" w:tplc="500C6ACE">
      <w:start w:val="1"/>
      <w:numFmt w:val="lowerLetter"/>
      <w:lvlText w:val="%7."/>
      <w:lvlJc w:val="left"/>
      <w:pPr>
        <w:ind w:left="5040" w:hanging="360"/>
      </w:pPr>
    </w:lvl>
    <w:lvl w:ilvl="7" w:tplc="D45EBDA2">
      <w:start w:val="1"/>
      <w:numFmt w:val="lowerLetter"/>
      <w:lvlText w:val="%8."/>
      <w:lvlJc w:val="left"/>
      <w:pPr>
        <w:ind w:left="5760" w:hanging="360"/>
      </w:pPr>
    </w:lvl>
    <w:lvl w:ilvl="8" w:tplc="74AA082A">
      <w:start w:val="1"/>
      <w:numFmt w:val="lowerLetter"/>
      <w:lvlText w:val="%9."/>
      <w:lvlJc w:val="left"/>
      <w:pPr>
        <w:ind w:left="6480" w:hanging="360"/>
      </w:pPr>
    </w:lvl>
  </w:abstractNum>
  <w:abstractNum w:abstractNumId="58" w15:restartNumberingAfterBreak="0">
    <w:nsid w:val="5FA45C86"/>
    <w:multiLevelType w:val="hybridMultilevel"/>
    <w:tmpl w:val="957C4998"/>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0027F41"/>
    <w:multiLevelType w:val="hybridMultilevel"/>
    <w:tmpl w:val="73C266C0"/>
    <w:lvl w:ilvl="0" w:tplc="4CAE42A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0631051"/>
    <w:multiLevelType w:val="hybridMultilevel"/>
    <w:tmpl w:val="402EB6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08E73F1"/>
    <w:multiLevelType w:val="hybridMultilevel"/>
    <w:tmpl w:val="5FE66E02"/>
    <w:lvl w:ilvl="0" w:tplc="A6021270">
      <w:start w:val="1"/>
      <w:numFmt w:val="lowerLetter"/>
      <w:lvlText w:val="%1."/>
      <w:lvlJc w:val="left"/>
      <w:pPr>
        <w:ind w:left="720" w:hanging="360"/>
      </w:pPr>
      <w:rPr>
        <w:rFonts w:ascii="Arial" w:hAnsi="Arial" w:cs="Arial" w:hint="default"/>
        <w:sz w:val="18"/>
        <w:szCs w:val="18"/>
      </w:rPr>
    </w:lvl>
    <w:lvl w:ilvl="1" w:tplc="C888B420">
      <w:start w:val="1"/>
      <w:numFmt w:val="lowerLetter"/>
      <w:lvlText w:val="%2."/>
      <w:lvlJc w:val="left"/>
      <w:pPr>
        <w:ind w:left="1440" w:hanging="360"/>
      </w:pPr>
    </w:lvl>
    <w:lvl w:ilvl="2" w:tplc="D664485E">
      <w:start w:val="1"/>
      <w:numFmt w:val="lowerLetter"/>
      <w:lvlText w:val="%3."/>
      <w:lvlJc w:val="left"/>
      <w:pPr>
        <w:ind w:left="2160" w:hanging="360"/>
      </w:pPr>
    </w:lvl>
    <w:lvl w:ilvl="3" w:tplc="A880D6CE">
      <w:start w:val="1"/>
      <w:numFmt w:val="lowerLetter"/>
      <w:lvlText w:val="%4."/>
      <w:lvlJc w:val="left"/>
      <w:pPr>
        <w:ind w:left="2880" w:hanging="360"/>
      </w:pPr>
    </w:lvl>
    <w:lvl w:ilvl="4" w:tplc="20F6DDD6">
      <w:start w:val="1"/>
      <w:numFmt w:val="lowerLetter"/>
      <w:lvlText w:val="%5."/>
      <w:lvlJc w:val="left"/>
      <w:pPr>
        <w:ind w:left="3600" w:hanging="360"/>
      </w:pPr>
    </w:lvl>
    <w:lvl w:ilvl="5" w:tplc="E8AA4988">
      <w:start w:val="1"/>
      <w:numFmt w:val="lowerLetter"/>
      <w:lvlText w:val="%6."/>
      <w:lvlJc w:val="left"/>
      <w:pPr>
        <w:ind w:left="4320" w:hanging="360"/>
      </w:pPr>
    </w:lvl>
    <w:lvl w:ilvl="6" w:tplc="68483018">
      <w:start w:val="1"/>
      <w:numFmt w:val="lowerLetter"/>
      <w:lvlText w:val="%7."/>
      <w:lvlJc w:val="left"/>
      <w:pPr>
        <w:ind w:left="5040" w:hanging="360"/>
      </w:pPr>
    </w:lvl>
    <w:lvl w:ilvl="7" w:tplc="598CCD84">
      <w:start w:val="1"/>
      <w:numFmt w:val="lowerLetter"/>
      <w:lvlText w:val="%8."/>
      <w:lvlJc w:val="left"/>
      <w:pPr>
        <w:ind w:left="5760" w:hanging="360"/>
      </w:pPr>
    </w:lvl>
    <w:lvl w:ilvl="8" w:tplc="F392C188">
      <w:start w:val="1"/>
      <w:numFmt w:val="lowerLetter"/>
      <w:lvlText w:val="%9."/>
      <w:lvlJc w:val="left"/>
      <w:pPr>
        <w:ind w:left="6480" w:hanging="360"/>
      </w:pPr>
    </w:lvl>
  </w:abstractNum>
  <w:abstractNum w:abstractNumId="62" w15:restartNumberingAfterBreak="0">
    <w:nsid w:val="64ED2399"/>
    <w:multiLevelType w:val="hybridMultilevel"/>
    <w:tmpl w:val="DD5213DA"/>
    <w:lvl w:ilvl="0" w:tplc="DED881FA">
      <w:start w:val="1"/>
      <w:numFmt w:val="bullet"/>
      <w:lvlText w:val=""/>
      <w:lvlJc w:val="left"/>
      <w:pPr>
        <w:ind w:left="720" w:hanging="360"/>
      </w:pPr>
      <w:rPr>
        <w:rFonts w:ascii="Symbol" w:hAnsi="Symbol" w:cs="Symbol" w:hint="default"/>
        <w:sz w:val="18"/>
        <w:szCs w:val="18"/>
      </w:rPr>
    </w:lvl>
    <w:lvl w:ilvl="1" w:tplc="D93EAA7E">
      <w:start w:val="1"/>
      <w:numFmt w:val="bullet"/>
      <w:lvlText w:val="o"/>
      <w:lvlJc w:val="left"/>
      <w:pPr>
        <w:ind w:left="1440" w:hanging="360"/>
      </w:pPr>
      <w:rPr>
        <w:rFonts w:ascii="Courier New" w:hAnsi="Courier New" w:cs="Courier New" w:hint="default"/>
      </w:rPr>
    </w:lvl>
    <w:lvl w:ilvl="2" w:tplc="0D863100">
      <w:start w:val="1"/>
      <w:numFmt w:val="bullet"/>
      <w:lvlText w:val=""/>
      <w:lvlJc w:val="left"/>
      <w:pPr>
        <w:ind w:left="2160" w:hanging="360"/>
      </w:pPr>
      <w:rPr>
        <w:rFonts w:ascii="Wingdings" w:hAnsi="Wingdings" w:cs="Wingdings" w:hint="default"/>
      </w:rPr>
    </w:lvl>
    <w:lvl w:ilvl="3" w:tplc="2C924C38">
      <w:start w:val="1"/>
      <w:numFmt w:val="bullet"/>
      <w:lvlText w:val=""/>
      <w:lvlJc w:val="left"/>
      <w:pPr>
        <w:ind w:left="2880" w:hanging="360"/>
      </w:pPr>
      <w:rPr>
        <w:rFonts w:ascii="Symbol" w:hAnsi="Symbol" w:cs="Symbol" w:hint="default"/>
      </w:rPr>
    </w:lvl>
    <w:lvl w:ilvl="4" w:tplc="82D466D0">
      <w:start w:val="1"/>
      <w:numFmt w:val="bullet"/>
      <w:lvlText w:val="o"/>
      <w:lvlJc w:val="left"/>
      <w:pPr>
        <w:ind w:left="3600" w:hanging="360"/>
      </w:pPr>
      <w:rPr>
        <w:rFonts w:ascii="Courier New" w:hAnsi="Courier New" w:cs="Courier New" w:hint="default"/>
      </w:rPr>
    </w:lvl>
    <w:lvl w:ilvl="5" w:tplc="91504D74">
      <w:start w:val="1"/>
      <w:numFmt w:val="bullet"/>
      <w:lvlText w:val=""/>
      <w:lvlJc w:val="left"/>
      <w:pPr>
        <w:ind w:left="4320" w:hanging="360"/>
      </w:pPr>
      <w:rPr>
        <w:rFonts w:ascii="Wingdings" w:hAnsi="Wingdings" w:cs="Wingdings" w:hint="default"/>
      </w:rPr>
    </w:lvl>
    <w:lvl w:ilvl="6" w:tplc="E13669E0">
      <w:start w:val="1"/>
      <w:numFmt w:val="bullet"/>
      <w:lvlText w:val=""/>
      <w:lvlJc w:val="left"/>
      <w:pPr>
        <w:ind w:left="5040" w:hanging="360"/>
      </w:pPr>
      <w:rPr>
        <w:rFonts w:ascii="Symbol" w:hAnsi="Symbol" w:cs="Symbol" w:hint="default"/>
      </w:rPr>
    </w:lvl>
    <w:lvl w:ilvl="7" w:tplc="20F6FB2C">
      <w:start w:val="1"/>
      <w:numFmt w:val="bullet"/>
      <w:lvlText w:val="o"/>
      <w:lvlJc w:val="left"/>
      <w:pPr>
        <w:ind w:left="5760" w:hanging="360"/>
      </w:pPr>
      <w:rPr>
        <w:rFonts w:ascii="Courier New" w:hAnsi="Courier New" w:cs="Courier New" w:hint="default"/>
      </w:rPr>
    </w:lvl>
    <w:lvl w:ilvl="8" w:tplc="845AF444">
      <w:start w:val="1"/>
      <w:numFmt w:val="bullet"/>
      <w:lvlText w:val=""/>
      <w:lvlJc w:val="left"/>
      <w:pPr>
        <w:ind w:left="6480" w:hanging="360"/>
      </w:pPr>
      <w:rPr>
        <w:rFonts w:ascii="Wingdings" w:hAnsi="Wingdings" w:cs="Wingdings" w:hint="default"/>
      </w:rPr>
    </w:lvl>
  </w:abstractNum>
  <w:abstractNum w:abstractNumId="63" w15:restartNumberingAfterBreak="0">
    <w:nsid w:val="65E558B2"/>
    <w:multiLevelType w:val="hybridMultilevel"/>
    <w:tmpl w:val="E294C954"/>
    <w:lvl w:ilvl="0" w:tplc="2C6EBBFC">
      <w:start w:val="1"/>
      <w:numFmt w:val="bullet"/>
      <w:lvlText w:val=""/>
      <w:lvlJc w:val="left"/>
      <w:pPr>
        <w:ind w:left="720" w:hanging="360"/>
      </w:pPr>
      <w:rPr>
        <w:rFonts w:ascii="Symbol" w:hAnsi="Symbol" w:cs="Symbol" w:hint="default"/>
        <w:sz w:val="18"/>
        <w:szCs w:val="18"/>
      </w:rPr>
    </w:lvl>
    <w:lvl w:ilvl="1" w:tplc="2854813C">
      <w:start w:val="1"/>
      <w:numFmt w:val="bullet"/>
      <w:lvlText w:val="o"/>
      <w:lvlJc w:val="left"/>
      <w:pPr>
        <w:ind w:left="1440" w:hanging="360"/>
      </w:pPr>
      <w:rPr>
        <w:rFonts w:ascii="Courier New" w:hAnsi="Courier New" w:cs="Courier New" w:hint="default"/>
      </w:rPr>
    </w:lvl>
    <w:lvl w:ilvl="2" w:tplc="726C2662">
      <w:start w:val="1"/>
      <w:numFmt w:val="bullet"/>
      <w:lvlText w:val=""/>
      <w:lvlJc w:val="left"/>
      <w:pPr>
        <w:ind w:left="2160" w:hanging="360"/>
      </w:pPr>
      <w:rPr>
        <w:rFonts w:ascii="Wingdings" w:hAnsi="Wingdings" w:cs="Wingdings" w:hint="default"/>
      </w:rPr>
    </w:lvl>
    <w:lvl w:ilvl="3" w:tplc="04A6A756">
      <w:start w:val="1"/>
      <w:numFmt w:val="bullet"/>
      <w:lvlText w:val=""/>
      <w:lvlJc w:val="left"/>
      <w:pPr>
        <w:ind w:left="2880" w:hanging="360"/>
      </w:pPr>
      <w:rPr>
        <w:rFonts w:ascii="Symbol" w:hAnsi="Symbol" w:cs="Symbol" w:hint="default"/>
      </w:rPr>
    </w:lvl>
    <w:lvl w:ilvl="4" w:tplc="F8160A58">
      <w:start w:val="1"/>
      <w:numFmt w:val="bullet"/>
      <w:lvlText w:val="o"/>
      <w:lvlJc w:val="left"/>
      <w:pPr>
        <w:ind w:left="3600" w:hanging="360"/>
      </w:pPr>
      <w:rPr>
        <w:rFonts w:ascii="Courier New" w:hAnsi="Courier New" w:cs="Courier New" w:hint="default"/>
      </w:rPr>
    </w:lvl>
    <w:lvl w:ilvl="5" w:tplc="27926CA0">
      <w:start w:val="1"/>
      <w:numFmt w:val="bullet"/>
      <w:lvlText w:val=""/>
      <w:lvlJc w:val="left"/>
      <w:pPr>
        <w:ind w:left="4320" w:hanging="360"/>
      </w:pPr>
      <w:rPr>
        <w:rFonts w:ascii="Wingdings" w:hAnsi="Wingdings" w:cs="Wingdings" w:hint="default"/>
      </w:rPr>
    </w:lvl>
    <w:lvl w:ilvl="6" w:tplc="A176C7D2">
      <w:start w:val="1"/>
      <w:numFmt w:val="bullet"/>
      <w:lvlText w:val=""/>
      <w:lvlJc w:val="left"/>
      <w:pPr>
        <w:ind w:left="5040" w:hanging="360"/>
      </w:pPr>
      <w:rPr>
        <w:rFonts w:ascii="Symbol" w:hAnsi="Symbol" w:cs="Symbol" w:hint="default"/>
      </w:rPr>
    </w:lvl>
    <w:lvl w:ilvl="7" w:tplc="63FC405A">
      <w:start w:val="1"/>
      <w:numFmt w:val="bullet"/>
      <w:lvlText w:val="o"/>
      <w:lvlJc w:val="left"/>
      <w:pPr>
        <w:ind w:left="5760" w:hanging="360"/>
      </w:pPr>
      <w:rPr>
        <w:rFonts w:ascii="Courier New" w:hAnsi="Courier New" w:cs="Courier New" w:hint="default"/>
      </w:rPr>
    </w:lvl>
    <w:lvl w:ilvl="8" w:tplc="466613BE">
      <w:start w:val="1"/>
      <w:numFmt w:val="bullet"/>
      <w:lvlText w:val=""/>
      <w:lvlJc w:val="left"/>
      <w:pPr>
        <w:ind w:left="6480" w:hanging="360"/>
      </w:pPr>
      <w:rPr>
        <w:rFonts w:ascii="Wingdings" w:hAnsi="Wingdings" w:cs="Wingdings" w:hint="default"/>
      </w:rPr>
    </w:lvl>
  </w:abstractNum>
  <w:abstractNum w:abstractNumId="64" w15:restartNumberingAfterBreak="0">
    <w:nsid w:val="68BF3BDF"/>
    <w:multiLevelType w:val="hybridMultilevel"/>
    <w:tmpl w:val="57DC12AE"/>
    <w:lvl w:ilvl="0" w:tplc="167E2C56">
      <w:start w:val="1"/>
      <w:numFmt w:val="decimal"/>
      <w:lvlText w:val="%1."/>
      <w:lvlJc w:val="left"/>
      <w:pPr>
        <w:ind w:left="720" w:hanging="360"/>
      </w:pPr>
      <w:rPr>
        <w:rFonts w:ascii="Arial" w:hAnsi="Arial" w:cs="Arial" w:hint="default"/>
        <w:sz w:val="18"/>
        <w:szCs w:val="18"/>
      </w:rPr>
    </w:lvl>
    <w:lvl w:ilvl="1" w:tplc="2A5A1D5C">
      <w:start w:val="1"/>
      <w:numFmt w:val="decimal"/>
      <w:lvlText w:val="%2."/>
      <w:lvlJc w:val="left"/>
      <w:pPr>
        <w:ind w:left="1440" w:hanging="360"/>
      </w:pPr>
    </w:lvl>
    <w:lvl w:ilvl="2" w:tplc="9B9E8DD6">
      <w:start w:val="1"/>
      <w:numFmt w:val="decimal"/>
      <w:lvlText w:val="%3."/>
      <w:lvlJc w:val="left"/>
      <w:pPr>
        <w:ind w:left="2160" w:hanging="360"/>
      </w:pPr>
    </w:lvl>
    <w:lvl w:ilvl="3" w:tplc="B882CC66">
      <w:start w:val="1"/>
      <w:numFmt w:val="decimal"/>
      <w:lvlText w:val="%4."/>
      <w:lvlJc w:val="left"/>
      <w:pPr>
        <w:ind w:left="2880" w:hanging="360"/>
      </w:pPr>
    </w:lvl>
    <w:lvl w:ilvl="4" w:tplc="18C4996E">
      <w:start w:val="1"/>
      <w:numFmt w:val="decimal"/>
      <w:lvlText w:val="%5."/>
      <w:lvlJc w:val="left"/>
      <w:pPr>
        <w:ind w:left="3600" w:hanging="360"/>
      </w:pPr>
    </w:lvl>
    <w:lvl w:ilvl="5" w:tplc="AE72BFF2">
      <w:start w:val="1"/>
      <w:numFmt w:val="decimal"/>
      <w:lvlText w:val="%6."/>
      <w:lvlJc w:val="left"/>
      <w:pPr>
        <w:ind w:left="4320" w:hanging="360"/>
      </w:pPr>
    </w:lvl>
    <w:lvl w:ilvl="6" w:tplc="1F2C6340">
      <w:start w:val="1"/>
      <w:numFmt w:val="decimal"/>
      <w:lvlText w:val="%7."/>
      <w:lvlJc w:val="left"/>
      <w:pPr>
        <w:ind w:left="5040" w:hanging="360"/>
      </w:pPr>
    </w:lvl>
    <w:lvl w:ilvl="7" w:tplc="ED7A0C06">
      <w:start w:val="1"/>
      <w:numFmt w:val="decimal"/>
      <w:lvlText w:val="%8."/>
      <w:lvlJc w:val="left"/>
      <w:pPr>
        <w:ind w:left="5760" w:hanging="360"/>
      </w:pPr>
    </w:lvl>
    <w:lvl w:ilvl="8" w:tplc="A658FE98">
      <w:start w:val="1"/>
      <w:numFmt w:val="decimal"/>
      <w:lvlText w:val="%9."/>
      <w:lvlJc w:val="left"/>
      <w:pPr>
        <w:ind w:left="6480" w:hanging="360"/>
      </w:pPr>
    </w:lvl>
  </w:abstractNum>
  <w:abstractNum w:abstractNumId="65" w15:restartNumberingAfterBreak="0">
    <w:nsid w:val="6BBF3D48"/>
    <w:multiLevelType w:val="hybridMultilevel"/>
    <w:tmpl w:val="99560F7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C5539CD"/>
    <w:multiLevelType w:val="hybridMultilevel"/>
    <w:tmpl w:val="7B5CE3F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CB80DED"/>
    <w:multiLevelType w:val="hybridMultilevel"/>
    <w:tmpl w:val="E0DC0FAA"/>
    <w:lvl w:ilvl="0" w:tplc="2F1A7ECC">
      <w:start w:val="1"/>
      <w:numFmt w:val="bullet"/>
      <w:lvlText w:val=""/>
      <w:lvlJc w:val="left"/>
      <w:pPr>
        <w:ind w:left="720" w:hanging="360"/>
      </w:pPr>
      <w:rPr>
        <w:rFonts w:ascii="Symbol" w:hAnsi="Symbol" w:cs="Symbol" w:hint="default"/>
        <w:sz w:val="18"/>
        <w:szCs w:val="18"/>
      </w:rPr>
    </w:lvl>
    <w:lvl w:ilvl="1" w:tplc="E82EEC20">
      <w:start w:val="1"/>
      <w:numFmt w:val="bullet"/>
      <w:lvlText w:val="o"/>
      <w:lvlJc w:val="left"/>
      <w:pPr>
        <w:ind w:left="1440" w:hanging="360"/>
      </w:pPr>
      <w:rPr>
        <w:rFonts w:ascii="Courier New" w:hAnsi="Courier New" w:cs="Courier New" w:hint="default"/>
      </w:rPr>
    </w:lvl>
    <w:lvl w:ilvl="2" w:tplc="410CE792">
      <w:start w:val="1"/>
      <w:numFmt w:val="bullet"/>
      <w:lvlText w:val=""/>
      <w:lvlJc w:val="left"/>
      <w:pPr>
        <w:ind w:left="2160" w:hanging="360"/>
      </w:pPr>
      <w:rPr>
        <w:rFonts w:ascii="Wingdings" w:hAnsi="Wingdings" w:cs="Wingdings" w:hint="default"/>
      </w:rPr>
    </w:lvl>
    <w:lvl w:ilvl="3" w:tplc="60F036FC">
      <w:start w:val="1"/>
      <w:numFmt w:val="bullet"/>
      <w:lvlText w:val=""/>
      <w:lvlJc w:val="left"/>
      <w:pPr>
        <w:ind w:left="2880" w:hanging="360"/>
      </w:pPr>
      <w:rPr>
        <w:rFonts w:ascii="Symbol" w:hAnsi="Symbol" w:cs="Symbol" w:hint="default"/>
      </w:rPr>
    </w:lvl>
    <w:lvl w:ilvl="4" w:tplc="E9EE1564">
      <w:start w:val="1"/>
      <w:numFmt w:val="bullet"/>
      <w:lvlText w:val="o"/>
      <w:lvlJc w:val="left"/>
      <w:pPr>
        <w:ind w:left="3600" w:hanging="360"/>
      </w:pPr>
      <w:rPr>
        <w:rFonts w:ascii="Courier New" w:hAnsi="Courier New" w:cs="Courier New" w:hint="default"/>
      </w:rPr>
    </w:lvl>
    <w:lvl w:ilvl="5" w:tplc="FF201C20">
      <w:start w:val="1"/>
      <w:numFmt w:val="bullet"/>
      <w:lvlText w:val=""/>
      <w:lvlJc w:val="left"/>
      <w:pPr>
        <w:ind w:left="4320" w:hanging="360"/>
      </w:pPr>
      <w:rPr>
        <w:rFonts w:ascii="Wingdings" w:hAnsi="Wingdings" w:cs="Wingdings" w:hint="default"/>
      </w:rPr>
    </w:lvl>
    <w:lvl w:ilvl="6" w:tplc="4F1A22FA">
      <w:start w:val="1"/>
      <w:numFmt w:val="bullet"/>
      <w:lvlText w:val=""/>
      <w:lvlJc w:val="left"/>
      <w:pPr>
        <w:ind w:left="5040" w:hanging="360"/>
      </w:pPr>
      <w:rPr>
        <w:rFonts w:ascii="Symbol" w:hAnsi="Symbol" w:cs="Symbol" w:hint="default"/>
      </w:rPr>
    </w:lvl>
    <w:lvl w:ilvl="7" w:tplc="5486EE4A">
      <w:start w:val="1"/>
      <w:numFmt w:val="bullet"/>
      <w:lvlText w:val="o"/>
      <w:lvlJc w:val="left"/>
      <w:pPr>
        <w:ind w:left="5760" w:hanging="360"/>
      </w:pPr>
      <w:rPr>
        <w:rFonts w:ascii="Courier New" w:hAnsi="Courier New" w:cs="Courier New" w:hint="default"/>
      </w:rPr>
    </w:lvl>
    <w:lvl w:ilvl="8" w:tplc="16CC0C46">
      <w:start w:val="1"/>
      <w:numFmt w:val="bullet"/>
      <w:lvlText w:val=""/>
      <w:lvlJc w:val="left"/>
      <w:pPr>
        <w:ind w:left="6480" w:hanging="360"/>
      </w:pPr>
      <w:rPr>
        <w:rFonts w:ascii="Wingdings" w:hAnsi="Wingdings" w:cs="Wingdings" w:hint="default"/>
      </w:rPr>
    </w:lvl>
  </w:abstractNum>
  <w:abstractNum w:abstractNumId="68" w15:restartNumberingAfterBreak="0">
    <w:nsid w:val="70F77E12"/>
    <w:multiLevelType w:val="hybridMultilevel"/>
    <w:tmpl w:val="623CFFE2"/>
    <w:lvl w:ilvl="0" w:tplc="A158357C">
      <w:start w:val="1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2380FC1"/>
    <w:multiLevelType w:val="hybridMultilevel"/>
    <w:tmpl w:val="0A2EEAA6"/>
    <w:lvl w:ilvl="0" w:tplc="7636759A">
      <w:start w:val="1"/>
      <w:numFmt w:val="bullet"/>
      <w:lvlText w:val=""/>
      <w:lvlJc w:val="left"/>
      <w:pPr>
        <w:ind w:left="720" w:hanging="360"/>
      </w:pPr>
      <w:rPr>
        <w:rFonts w:ascii="Symbol" w:hAnsi="Symbol" w:cs="Symbol" w:hint="default"/>
        <w:sz w:val="18"/>
        <w:szCs w:val="18"/>
      </w:rPr>
    </w:lvl>
    <w:lvl w:ilvl="1" w:tplc="12082EB6">
      <w:start w:val="1"/>
      <w:numFmt w:val="bullet"/>
      <w:lvlText w:val="o"/>
      <w:lvlJc w:val="left"/>
      <w:pPr>
        <w:ind w:left="1440" w:hanging="360"/>
      </w:pPr>
      <w:rPr>
        <w:rFonts w:ascii="Courier New" w:hAnsi="Courier New" w:cs="Courier New" w:hint="default"/>
      </w:rPr>
    </w:lvl>
    <w:lvl w:ilvl="2" w:tplc="7F08DEC0">
      <w:start w:val="1"/>
      <w:numFmt w:val="bullet"/>
      <w:lvlText w:val=""/>
      <w:lvlJc w:val="left"/>
      <w:pPr>
        <w:ind w:left="2160" w:hanging="360"/>
      </w:pPr>
      <w:rPr>
        <w:rFonts w:ascii="Wingdings" w:hAnsi="Wingdings" w:cs="Wingdings" w:hint="default"/>
      </w:rPr>
    </w:lvl>
    <w:lvl w:ilvl="3" w:tplc="1FB4AD34">
      <w:start w:val="1"/>
      <w:numFmt w:val="bullet"/>
      <w:lvlText w:val=""/>
      <w:lvlJc w:val="left"/>
      <w:pPr>
        <w:ind w:left="2880" w:hanging="360"/>
      </w:pPr>
      <w:rPr>
        <w:rFonts w:ascii="Symbol" w:hAnsi="Symbol" w:cs="Symbol" w:hint="default"/>
      </w:rPr>
    </w:lvl>
    <w:lvl w:ilvl="4" w:tplc="1BE6B824">
      <w:start w:val="1"/>
      <w:numFmt w:val="bullet"/>
      <w:lvlText w:val="o"/>
      <w:lvlJc w:val="left"/>
      <w:pPr>
        <w:ind w:left="3600" w:hanging="360"/>
      </w:pPr>
      <w:rPr>
        <w:rFonts w:ascii="Courier New" w:hAnsi="Courier New" w:cs="Courier New" w:hint="default"/>
      </w:rPr>
    </w:lvl>
    <w:lvl w:ilvl="5" w:tplc="B87635DE">
      <w:start w:val="1"/>
      <w:numFmt w:val="bullet"/>
      <w:lvlText w:val=""/>
      <w:lvlJc w:val="left"/>
      <w:pPr>
        <w:ind w:left="4320" w:hanging="360"/>
      </w:pPr>
      <w:rPr>
        <w:rFonts w:ascii="Wingdings" w:hAnsi="Wingdings" w:cs="Wingdings" w:hint="default"/>
      </w:rPr>
    </w:lvl>
    <w:lvl w:ilvl="6" w:tplc="ECF8A0C2">
      <w:start w:val="1"/>
      <w:numFmt w:val="bullet"/>
      <w:lvlText w:val=""/>
      <w:lvlJc w:val="left"/>
      <w:pPr>
        <w:ind w:left="5040" w:hanging="360"/>
      </w:pPr>
      <w:rPr>
        <w:rFonts w:ascii="Symbol" w:hAnsi="Symbol" w:cs="Symbol" w:hint="default"/>
      </w:rPr>
    </w:lvl>
    <w:lvl w:ilvl="7" w:tplc="DA848552">
      <w:start w:val="1"/>
      <w:numFmt w:val="bullet"/>
      <w:lvlText w:val="o"/>
      <w:lvlJc w:val="left"/>
      <w:pPr>
        <w:ind w:left="5760" w:hanging="360"/>
      </w:pPr>
      <w:rPr>
        <w:rFonts w:ascii="Courier New" w:hAnsi="Courier New" w:cs="Courier New" w:hint="default"/>
      </w:rPr>
    </w:lvl>
    <w:lvl w:ilvl="8" w:tplc="1FD69A1C">
      <w:start w:val="1"/>
      <w:numFmt w:val="bullet"/>
      <w:lvlText w:val=""/>
      <w:lvlJc w:val="left"/>
      <w:pPr>
        <w:ind w:left="6480" w:hanging="360"/>
      </w:pPr>
      <w:rPr>
        <w:rFonts w:ascii="Wingdings" w:hAnsi="Wingdings" w:cs="Wingdings" w:hint="default"/>
      </w:rPr>
    </w:lvl>
  </w:abstractNum>
  <w:abstractNum w:abstractNumId="70" w15:restartNumberingAfterBreak="0">
    <w:nsid w:val="72B8422B"/>
    <w:multiLevelType w:val="hybridMultilevel"/>
    <w:tmpl w:val="44EA22BA"/>
    <w:lvl w:ilvl="0" w:tplc="A6AA6F48">
      <w:start w:val="1"/>
      <w:numFmt w:val="decimal"/>
      <w:lvlText w:val="%1."/>
      <w:lvlJc w:val="left"/>
      <w:pPr>
        <w:ind w:left="720" w:hanging="360"/>
      </w:pPr>
      <w:rPr>
        <w:rFonts w:ascii="Arial" w:hAnsi="Arial" w:cs="Arial" w:hint="default"/>
        <w:sz w:val="18"/>
        <w:szCs w:val="18"/>
      </w:rPr>
    </w:lvl>
    <w:lvl w:ilvl="1" w:tplc="7BF02E94">
      <w:start w:val="1"/>
      <w:numFmt w:val="decimal"/>
      <w:lvlText w:val="%2."/>
      <w:lvlJc w:val="left"/>
      <w:pPr>
        <w:ind w:left="1440" w:hanging="360"/>
      </w:pPr>
    </w:lvl>
    <w:lvl w:ilvl="2" w:tplc="66E4C30A">
      <w:start w:val="1"/>
      <w:numFmt w:val="decimal"/>
      <w:lvlText w:val="%3."/>
      <w:lvlJc w:val="left"/>
      <w:pPr>
        <w:ind w:left="2160" w:hanging="360"/>
      </w:pPr>
    </w:lvl>
    <w:lvl w:ilvl="3" w:tplc="F6D25BDA">
      <w:start w:val="1"/>
      <w:numFmt w:val="decimal"/>
      <w:lvlText w:val="%4."/>
      <w:lvlJc w:val="left"/>
      <w:pPr>
        <w:ind w:left="2880" w:hanging="360"/>
      </w:pPr>
    </w:lvl>
    <w:lvl w:ilvl="4" w:tplc="19563EFA">
      <w:start w:val="1"/>
      <w:numFmt w:val="decimal"/>
      <w:lvlText w:val="%5."/>
      <w:lvlJc w:val="left"/>
      <w:pPr>
        <w:ind w:left="3600" w:hanging="360"/>
      </w:pPr>
    </w:lvl>
    <w:lvl w:ilvl="5" w:tplc="862CD9C0">
      <w:start w:val="1"/>
      <w:numFmt w:val="decimal"/>
      <w:lvlText w:val="%6."/>
      <w:lvlJc w:val="left"/>
      <w:pPr>
        <w:ind w:left="4320" w:hanging="360"/>
      </w:pPr>
    </w:lvl>
    <w:lvl w:ilvl="6" w:tplc="47BC6F0A">
      <w:start w:val="1"/>
      <w:numFmt w:val="decimal"/>
      <w:lvlText w:val="%7."/>
      <w:lvlJc w:val="left"/>
      <w:pPr>
        <w:ind w:left="5040" w:hanging="360"/>
      </w:pPr>
    </w:lvl>
    <w:lvl w:ilvl="7" w:tplc="3BCEDC42">
      <w:start w:val="1"/>
      <w:numFmt w:val="decimal"/>
      <w:lvlText w:val="%8."/>
      <w:lvlJc w:val="left"/>
      <w:pPr>
        <w:ind w:left="5760" w:hanging="360"/>
      </w:pPr>
    </w:lvl>
    <w:lvl w:ilvl="8" w:tplc="4CA0112E">
      <w:start w:val="1"/>
      <w:numFmt w:val="decimal"/>
      <w:lvlText w:val="%9."/>
      <w:lvlJc w:val="left"/>
      <w:pPr>
        <w:ind w:left="6480" w:hanging="360"/>
      </w:pPr>
    </w:lvl>
  </w:abstractNum>
  <w:abstractNum w:abstractNumId="71" w15:restartNumberingAfterBreak="0">
    <w:nsid w:val="73A84C82"/>
    <w:multiLevelType w:val="hybridMultilevel"/>
    <w:tmpl w:val="A2447664"/>
    <w:lvl w:ilvl="0" w:tplc="5EB4ABCE">
      <w:start w:val="1"/>
      <w:numFmt w:val="bullet"/>
      <w:lvlText w:val=""/>
      <w:lvlJc w:val="left"/>
      <w:pPr>
        <w:ind w:left="720" w:hanging="360"/>
      </w:pPr>
      <w:rPr>
        <w:rFonts w:ascii="Symbol" w:hAnsi="Symbol" w:cs="Symbol" w:hint="default"/>
        <w:sz w:val="18"/>
        <w:szCs w:val="18"/>
      </w:rPr>
    </w:lvl>
    <w:lvl w:ilvl="1" w:tplc="7AD48E14">
      <w:start w:val="1"/>
      <w:numFmt w:val="bullet"/>
      <w:lvlText w:val="o"/>
      <w:lvlJc w:val="left"/>
      <w:pPr>
        <w:ind w:left="1440" w:hanging="360"/>
      </w:pPr>
      <w:rPr>
        <w:rFonts w:ascii="Courier New" w:hAnsi="Courier New" w:cs="Courier New" w:hint="default"/>
      </w:rPr>
    </w:lvl>
    <w:lvl w:ilvl="2" w:tplc="28F6AD36">
      <w:start w:val="1"/>
      <w:numFmt w:val="bullet"/>
      <w:lvlText w:val=""/>
      <w:lvlJc w:val="left"/>
      <w:pPr>
        <w:ind w:left="2160" w:hanging="360"/>
      </w:pPr>
      <w:rPr>
        <w:rFonts w:ascii="Wingdings" w:hAnsi="Wingdings" w:cs="Wingdings" w:hint="default"/>
      </w:rPr>
    </w:lvl>
    <w:lvl w:ilvl="3" w:tplc="89AAB070">
      <w:start w:val="1"/>
      <w:numFmt w:val="bullet"/>
      <w:lvlText w:val=""/>
      <w:lvlJc w:val="left"/>
      <w:pPr>
        <w:ind w:left="2880" w:hanging="360"/>
      </w:pPr>
      <w:rPr>
        <w:rFonts w:ascii="Symbol" w:hAnsi="Symbol" w:cs="Symbol" w:hint="default"/>
      </w:rPr>
    </w:lvl>
    <w:lvl w:ilvl="4" w:tplc="2B8AB778">
      <w:start w:val="1"/>
      <w:numFmt w:val="bullet"/>
      <w:lvlText w:val="o"/>
      <w:lvlJc w:val="left"/>
      <w:pPr>
        <w:ind w:left="3600" w:hanging="360"/>
      </w:pPr>
      <w:rPr>
        <w:rFonts w:ascii="Courier New" w:hAnsi="Courier New" w:cs="Courier New" w:hint="default"/>
      </w:rPr>
    </w:lvl>
    <w:lvl w:ilvl="5" w:tplc="00F293F0">
      <w:start w:val="1"/>
      <w:numFmt w:val="bullet"/>
      <w:lvlText w:val=""/>
      <w:lvlJc w:val="left"/>
      <w:pPr>
        <w:ind w:left="4320" w:hanging="360"/>
      </w:pPr>
      <w:rPr>
        <w:rFonts w:ascii="Wingdings" w:hAnsi="Wingdings" w:cs="Wingdings" w:hint="default"/>
      </w:rPr>
    </w:lvl>
    <w:lvl w:ilvl="6" w:tplc="C5DC0D4A">
      <w:start w:val="1"/>
      <w:numFmt w:val="bullet"/>
      <w:lvlText w:val=""/>
      <w:lvlJc w:val="left"/>
      <w:pPr>
        <w:ind w:left="5040" w:hanging="360"/>
      </w:pPr>
      <w:rPr>
        <w:rFonts w:ascii="Symbol" w:hAnsi="Symbol" w:cs="Symbol" w:hint="default"/>
      </w:rPr>
    </w:lvl>
    <w:lvl w:ilvl="7" w:tplc="4F609426">
      <w:start w:val="1"/>
      <w:numFmt w:val="bullet"/>
      <w:lvlText w:val="o"/>
      <w:lvlJc w:val="left"/>
      <w:pPr>
        <w:ind w:left="5760" w:hanging="360"/>
      </w:pPr>
      <w:rPr>
        <w:rFonts w:ascii="Courier New" w:hAnsi="Courier New" w:cs="Courier New" w:hint="default"/>
      </w:rPr>
    </w:lvl>
    <w:lvl w:ilvl="8" w:tplc="DB0622D0">
      <w:start w:val="1"/>
      <w:numFmt w:val="bullet"/>
      <w:lvlText w:val=""/>
      <w:lvlJc w:val="left"/>
      <w:pPr>
        <w:ind w:left="6480" w:hanging="360"/>
      </w:pPr>
      <w:rPr>
        <w:rFonts w:ascii="Wingdings" w:hAnsi="Wingdings" w:cs="Wingdings" w:hint="default"/>
      </w:rPr>
    </w:lvl>
  </w:abstractNum>
  <w:abstractNum w:abstractNumId="72" w15:restartNumberingAfterBreak="0">
    <w:nsid w:val="7503578C"/>
    <w:multiLevelType w:val="hybridMultilevel"/>
    <w:tmpl w:val="9A705D62"/>
    <w:lvl w:ilvl="0" w:tplc="F25A06C0">
      <w:start w:val="1"/>
      <w:numFmt w:val="bullet"/>
      <w:lvlText w:val=""/>
      <w:lvlJc w:val="left"/>
      <w:pPr>
        <w:ind w:left="720" w:hanging="360"/>
      </w:pPr>
      <w:rPr>
        <w:rFonts w:ascii="Symbol" w:hAnsi="Symbol" w:cs="Symbol" w:hint="default"/>
        <w:sz w:val="18"/>
        <w:szCs w:val="18"/>
      </w:rPr>
    </w:lvl>
    <w:lvl w:ilvl="1" w:tplc="56CC5518">
      <w:start w:val="1"/>
      <w:numFmt w:val="bullet"/>
      <w:lvlText w:val="o"/>
      <w:lvlJc w:val="left"/>
      <w:pPr>
        <w:ind w:left="1440" w:hanging="360"/>
      </w:pPr>
      <w:rPr>
        <w:rFonts w:ascii="Courier New" w:hAnsi="Courier New" w:cs="Courier New" w:hint="default"/>
      </w:rPr>
    </w:lvl>
    <w:lvl w:ilvl="2" w:tplc="E48A128A">
      <w:start w:val="1"/>
      <w:numFmt w:val="bullet"/>
      <w:lvlText w:val=""/>
      <w:lvlJc w:val="left"/>
      <w:pPr>
        <w:ind w:left="2160" w:hanging="360"/>
      </w:pPr>
      <w:rPr>
        <w:rFonts w:ascii="Wingdings" w:hAnsi="Wingdings" w:cs="Wingdings" w:hint="default"/>
      </w:rPr>
    </w:lvl>
    <w:lvl w:ilvl="3" w:tplc="ACC0DBB4">
      <w:start w:val="1"/>
      <w:numFmt w:val="bullet"/>
      <w:lvlText w:val=""/>
      <w:lvlJc w:val="left"/>
      <w:pPr>
        <w:ind w:left="2880" w:hanging="360"/>
      </w:pPr>
      <w:rPr>
        <w:rFonts w:ascii="Symbol" w:hAnsi="Symbol" w:cs="Symbol" w:hint="default"/>
      </w:rPr>
    </w:lvl>
    <w:lvl w:ilvl="4" w:tplc="07885444">
      <w:start w:val="1"/>
      <w:numFmt w:val="bullet"/>
      <w:lvlText w:val="o"/>
      <w:lvlJc w:val="left"/>
      <w:pPr>
        <w:ind w:left="3600" w:hanging="360"/>
      </w:pPr>
      <w:rPr>
        <w:rFonts w:ascii="Courier New" w:hAnsi="Courier New" w:cs="Courier New" w:hint="default"/>
      </w:rPr>
    </w:lvl>
    <w:lvl w:ilvl="5" w:tplc="30E4F14C">
      <w:start w:val="1"/>
      <w:numFmt w:val="bullet"/>
      <w:lvlText w:val=""/>
      <w:lvlJc w:val="left"/>
      <w:pPr>
        <w:ind w:left="4320" w:hanging="360"/>
      </w:pPr>
      <w:rPr>
        <w:rFonts w:ascii="Wingdings" w:hAnsi="Wingdings" w:cs="Wingdings" w:hint="default"/>
      </w:rPr>
    </w:lvl>
    <w:lvl w:ilvl="6" w:tplc="B510D892">
      <w:start w:val="1"/>
      <w:numFmt w:val="bullet"/>
      <w:lvlText w:val=""/>
      <w:lvlJc w:val="left"/>
      <w:pPr>
        <w:ind w:left="5040" w:hanging="360"/>
      </w:pPr>
      <w:rPr>
        <w:rFonts w:ascii="Symbol" w:hAnsi="Symbol" w:cs="Symbol" w:hint="default"/>
      </w:rPr>
    </w:lvl>
    <w:lvl w:ilvl="7" w:tplc="E3386B04">
      <w:start w:val="1"/>
      <w:numFmt w:val="bullet"/>
      <w:lvlText w:val="o"/>
      <w:lvlJc w:val="left"/>
      <w:pPr>
        <w:ind w:left="5760" w:hanging="360"/>
      </w:pPr>
      <w:rPr>
        <w:rFonts w:ascii="Courier New" w:hAnsi="Courier New" w:cs="Courier New" w:hint="default"/>
      </w:rPr>
    </w:lvl>
    <w:lvl w:ilvl="8" w:tplc="D9A88D12">
      <w:start w:val="1"/>
      <w:numFmt w:val="bullet"/>
      <w:lvlText w:val=""/>
      <w:lvlJc w:val="left"/>
      <w:pPr>
        <w:ind w:left="6480" w:hanging="360"/>
      </w:pPr>
      <w:rPr>
        <w:rFonts w:ascii="Wingdings" w:hAnsi="Wingdings" w:cs="Wingdings" w:hint="default"/>
      </w:rPr>
    </w:lvl>
  </w:abstractNum>
  <w:abstractNum w:abstractNumId="73" w15:restartNumberingAfterBreak="0">
    <w:nsid w:val="77DB52A5"/>
    <w:multiLevelType w:val="hybridMultilevel"/>
    <w:tmpl w:val="A836B07A"/>
    <w:lvl w:ilvl="0" w:tplc="B84846A0">
      <w:start w:val="1"/>
      <w:numFmt w:val="bullet"/>
      <w:lvlText w:val=""/>
      <w:lvlJc w:val="left"/>
      <w:pPr>
        <w:ind w:left="720" w:hanging="360"/>
      </w:pPr>
      <w:rPr>
        <w:rFonts w:ascii="Symbol" w:hAnsi="Symbol" w:cs="Symbol" w:hint="default"/>
        <w:sz w:val="18"/>
        <w:szCs w:val="18"/>
      </w:rPr>
    </w:lvl>
    <w:lvl w:ilvl="1" w:tplc="F0548340">
      <w:start w:val="1"/>
      <w:numFmt w:val="bullet"/>
      <w:lvlText w:val="o"/>
      <w:lvlJc w:val="left"/>
      <w:pPr>
        <w:ind w:left="1440" w:hanging="360"/>
      </w:pPr>
      <w:rPr>
        <w:rFonts w:ascii="Courier New" w:hAnsi="Courier New" w:cs="Courier New" w:hint="default"/>
      </w:rPr>
    </w:lvl>
    <w:lvl w:ilvl="2" w:tplc="CBDE8CBE">
      <w:start w:val="1"/>
      <w:numFmt w:val="bullet"/>
      <w:lvlText w:val=""/>
      <w:lvlJc w:val="left"/>
      <w:pPr>
        <w:ind w:left="2160" w:hanging="360"/>
      </w:pPr>
      <w:rPr>
        <w:rFonts w:ascii="Wingdings" w:hAnsi="Wingdings" w:cs="Wingdings" w:hint="default"/>
      </w:rPr>
    </w:lvl>
    <w:lvl w:ilvl="3" w:tplc="EF74F028">
      <w:start w:val="1"/>
      <w:numFmt w:val="bullet"/>
      <w:lvlText w:val=""/>
      <w:lvlJc w:val="left"/>
      <w:pPr>
        <w:ind w:left="2880" w:hanging="360"/>
      </w:pPr>
      <w:rPr>
        <w:rFonts w:ascii="Symbol" w:hAnsi="Symbol" w:cs="Symbol" w:hint="default"/>
      </w:rPr>
    </w:lvl>
    <w:lvl w:ilvl="4" w:tplc="BC280006">
      <w:start w:val="1"/>
      <w:numFmt w:val="bullet"/>
      <w:lvlText w:val="o"/>
      <w:lvlJc w:val="left"/>
      <w:pPr>
        <w:ind w:left="3600" w:hanging="360"/>
      </w:pPr>
      <w:rPr>
        <w:rFonts w:ascii="Courier New" w:hAnsi="Courier New" w:cs="Courier New" w:hint="default"/>
      </w:rPr>
    </w:lvl>
    <w:lvl w:ilvl="5" w:tplc="63007564">
      <w:start w:val="1"/>
      <w:numFmt w:val="bullet"/>
      <w:lvlText w:val=""/>
      <w:lvlJc w:val="left"/>
      <w:pPr>
        <w:ind w:left="4320" w:hanging="360"/>
      </w:pPr>
      <w:rPr>
        <w:rFonts w:ascii="Wingdings" w:hAnsi="Wingdings" w:cs="Wingdings" w:hint="default"/>
      </w:rPr>
    </w:lvl>
    <w:lvl w:ilvl="6" w:tplc="F8A0A63E">
      <w:start w:val="1"/>
      <w:numFmt w:val="bullet"/>
      <w:lvlText w:val=""/>
      <w:lvlJc w:val="left"/>
      <w:pPr>
        <w:ind w:left="5040" w:hanging="360"/>
      </w:pPr>
      <w:rPr>
        <w:rFonts w:ascii="Symbol" w:hAnsi="Symbol" w:cs="Symbol" w:hint="default"/>
      </w:rPr>
    </w:lvl>
    <w:lvl w:ilvl="7" w:tplc="28629B16">
      <w:start w:val="1"/>
      <w:numFmt w:val="bullet"/>
      <w:lvlText w:val="o"/>
      <w:lvlJc w:val="left"/>
      <w:pPr>
        <w:ind w:left="5760" w:hanging="360"/>
      </w:pPr>
      <w:rPr>
        <w:rFonts w:ascii="Courier New" w:hAnsi="Courier New" w:cs="Courier New" w:hint="default"/>
      </w:rPr>
    </w:lvl>
    <w:lvl w:ilvl="8" w:tplc="27EA96C6">
      <w:start w:val="1"/>
      <w:numFmt w:val="bullet"/>
      <w:lvlText w:val=""/>
      <w:lvlJc w:val="left"/>
      <w:pPr>
        <w:ind w:left="6480" w:hanging="360"/>
      </w:pPr>
      <w:rPr>
        <w:rFonts w:ascii="Wingdings" w:hAnsi="Wingdings" w:cs="Wingdings" w:hint="default"/>
      </w:rPr>
    </w:lvl>
  </w:abstractNum>
  <w:abstractNum w:abstractNumId="74" w15:restartNumberingAfterBreak="0">
    <w:nsid w:val="78E52EA4"/>
    <w:multiLevelType w:val="hybridMultilevel"/>
    <w:tmpl w:val="F49A48F2"/>
    <w:lvl w:ilvl="0" w:tplc="DB3E5C00">
      <w:start w:val="1"/>
      <w:numFmt w:val="bullet"/>
      <w:lvlText w:val=""/>
      <w:lvlJc w:val="left"/>
      <w:pPr>
        <w:ind w:left="720" w:hanging="360"/>
      </w:pPr>
      <w:rPr>
        <w:rFonts w:ascii="Symbol" w:hAnsi="Symbol" w:cs="Symbol" w:hint="default"/>
        <w:sz w:val="18"/>
        <w:szCs w:val="18"/>
      </w:rPr>
    </w:lvl>
    <w:lvl w:ilvl="1" w:tplc="C6D8FBE6">
      <w:start w:val="1"/>
      <w:numFmt w:val="bullet"/>
      <w:lvlText w:val="o"/>
      <w:lvlJc w:val="left"/>
      <w:pPr>
        <w:ind w:left="1440" w:hanging="360"/>
      </w:pPr>
      <w:rPr>
        <w:rFonts w:ascii="Courier New" w:hAnsi="Courier New" w:cs="Courier New" w:hint="default"/>
      </w:rPr>
    </w:lvl>
    <w:lvl w:ilvl="2" w:tplc="51D6F976">
      <w:start w:val="1"/>
      <w:numFmt w:val="bullet"/>
      <w:lvlText w:val=""/>
      <w:lvlJc w:val="left"/>
      <w:pPr>
        <w:ind w:left="2160" w:hanging="360"/>
      </w:pPr>
      <w:rPr>
        <w:rFonts w:ascii="Wingdings" w:hAnsi="Wingdings" w:cs="Wingdings" w:hint="default"/>
      </w:rPr>
    </w:lvl>
    <w:lvl w:ilvl="3" w:tplc="D5EA2748">
      <w:start w:val="1"/>
      <w:numFmt w:val="bullet"/>
      <w:lvlText w:val=""/>
      <w:lvlJc w:val="left"/>
      <w:pPr>
        <w:ind w:left="2880" w:hanging="360"/>
      </w:pPr>
      <w:rPr>
        <w:rFonts w:ascii="Symbol" w:hAnsi="Symbol" w:cs="Symbol" w:hint="default"/>
      </w:rPr>
    </w:lvl>
    <w:lvl w:ilvl="4" w:tplc="61D468BC">
      <w:start w:val="1"/>
      <w:numFmt w:val="bullet"/>
      <w:lvlText w:val="o"/>
      <w:lvlJc w:val="left"/>
      <w:pPr>
        <w:ind w:left="3600" w:hanging="360"/>
      </w:pPr>
      <w:rPr>
        <w:rFonts w:ascii="Courier New" w:hAnsi="Courier New" w:cs="Courier New" w:hint="default"/>
      </w:rPr>
    </w:lvl>
    <w:lvl w:ilvl="5" w:tplc="72A6DFCE">
      <w:start w:val="1"/>
      <w:numFmt w:val="bullet"/>
      <w:lvlText w:val=""/>
      <w:lvlJc w:val="left"/>
      <w:pPr>
        <w:ind w:left="4320" w:hanging="360"/>
      </w:pPr>
      <w:rPr>
        <w:rFonts w:ascii="Wingdings" w:hAnsi="Wingdings" w:cs="Wingdings" w:hint="default"/>
      </w:rPr>
    </w:lvl>
    <w:lvl w:ilvl="6" w:tplc="9B466E48">
      <w:start w:val="1"/>
      <w:numFmt w:val="bullet"/>
      <w:lvlText w:val=""/>
      <w:lvlJc w:val="left"/>
      <w:pPr>
        <w:ind w:left="5040" w:hanging="360"/>
      </w:pPr>
      <w:rPr>
        <w:rFonts w:ascii="Symbol" w:hAnsi="Symbol" w:cs="Symbol" w:hint="default"/>
      </w:rPr>
    </w:lvl>
    <w:lvl w:ilvl="7" w:tplc="1B3C1E06">
      <w:start w:val="1"/>
      <w:numFmt w:val="bullet"/>
      <w:lvlText w:val="o"/>
      <w:lvlJc w:val="left"/>
      <w:pPr>
        <w:ind w:left="5760" w:hanging="360"/>
      </w:pPr>
      <w:rPr>
        <w:rFonts w:ascii="Courier New" w:hAnsi="Courier New" w:cs="Courier New" w:hint="default"/>
      </w:rPr>
    </w:lvl>
    <w:lvl w:ilvl="8" w:tplc="4E5EC842">
      <w:start w:val="1"/>
      <w:numFmt w:val="bullet"/>
      <w:lvlText w:val=""/>
      <w:lvlJc w:val="left"/>
      <w:pPr>
        <w:ind w:left="6480" w:hanging="360"/>
      </w:pPr>
      <w:rPr>
        <w:rFonts w:ascii="Wingdings" w:hAnsi="Wingdings" w:cs="Wingdings" w:hint="default"/>
      </w:rPr>
    </w:lvl>
  </w:abstractNum>
  <w:abstractNum w:abstractNumId="75" w15:restartNumberingAfterBreak="0">
    <w:nsid w:val="7AA307B4"/>
    <w:multiLevelType w:val="hybridMultilevel"/>
    <w:tmpl w:val="61568AF4"/>
    <w:lvl w:ilvl="0" w:tplc="4BB4A10E">
      <w:start w:val="1"/>
      <w:numFmt w:val="lowerLetter"/>
      <w:lvlText w:val="%1."/>
      <w:lvlJc w:val="left"/>
      <w:pPr>
        <w:ind w:left="720" w:hanging="360"/>
      </w:pPr>
      <w:rPr>
        <w:rFonts w:ascii="Arial" w:hAnsi="Arial" w:cs="Arial" w:hint="default"/>
        <w:sz w:val="18"/>
        <w:szCs w:val="18"/>
      </w:rPr>
    </w:lvl>
    <w:lvl w:ilvl="1" w:tplc="4288EC54">
      <w:start w:val="1"/>
      <w:numFmt w:val="lowerLetter"/>
      <w:lvlText w:val="%2."/>
      <w:lvlJc w:val="left"/>
      <w:pPr>
        <w:ind w:left="1440" w:hanging="360"/>
      </w:pPr>
    </w:lvl>
    <w:lvl w:ilvl="2" w:tplc="E41CAE1E">
      <w:start w:val="1"/>
      <w:numFmt w:val="lowerLetter"/>
      <w:lvlText w:val="%3."/>
      <w:lvlJc w:val="left"/>
      <w:pPr>
        <w:ind w:left="2160" w:hanging="360"/>
      </w:pPr>
    </w:lvl>
    <w:lvl w:ilvl="3" w:tplc="6B30820C">
      <w:start w:val="1"/>
      <w:numFmt w:val="lowerLetter"/>
      <w:lvlText w:val="%4."/>
      <w:lvlJc w:val="left"/>
      <w:pPr>
        <w:ind w:left="2880" w:hanging="360"/>
      </w:pPr>
    </w:lvl>
    <w:lvl w:ilvl="4" w:tplc="80F809A6">
      <w:start w:val="1"/>
      <w:numFmt w:val="lowerLetter"/>
      <w:lvlText w:val="%5."/>
      <w:lvlJc w:val="left"/>
      <w:pPr>
        <w:ind w:left="3600" w:hanging="360"/>
      </w:pPr>
    </w:lvl>
    <w:lvl w:ilvl="5" w:tplc="A28C5828">
      <w:start w:val="1"/>
      <w:numFmt w:val="lowerLetter"/>
      <w:lvlText w:val="%6."/>
      <w:lvlJc w:val="left"/>
      <w:pPr>
        <w:ind w:left="4320" w:hanging="360"/>
      </w:pPr>
    </w:lvl>
    <w:lvl w:ilvl="6" w:tplc="89AE4E5E">
      <w:start w:val="1"/>
      <w:numFmt w:val="lowerLetter"/>
      <w:lvlText w:val="%7."/>
      <w:lvlJc w:val="left"/>
      <w:pPr>
        <w:ind w:left="5040" w:hanging="360"/>
      </w:pPr>
    </w:lvl>
    <w:lvl w:ilvl="7" w:tplc="CDCC8050">
      <w:start w:val="1"/>
      <w:numFmt w:val="lowerLetter"/>
      <w:lvlText w:val="%8."/>
      <w:lvlJc w:val="left"/>
      <w:pPr>
        <w:ind w:left="5760" w:hanging="360"/>
      </w:pPr>
    </w:lvl>
    <w:lvl w:ilvl="8" w:tplc="12B40440">
      <w:start w:val="1"/>
      <w:numFmt w:val="lowerLetter"/>
      <w:lvlText w:val="%9."/>
      <w:lvlJc w:val="left"/>
      <w:pPr>
        <w:ind w:left="6480" w:hanging="360"/>
      </w:pPr>
    </w:lvl>
  </w:abstractNum>
  <w:abstractNum w:abstractNumId="76" w15:restartNumberingAfterBreak="0">
    <w:nsid w:val="7B263E99"/>
    <w:multiLevelType w:val="hybridMultilevel"/>
    <w:tmpl w:val="5512F022"/>
    <w:lvl w:ilvl="0" w:tplc="C846D622">
      <w:start w:val="1"/>
      <w:numFmt w:val="bullet"/>
      <w:lvlText w:val=""/>
      <w:lvlJc w:val="left"/>
      <w:pPr>
        <w:ind w:left="720" w:hanging="360"/>
      </w:pPr>
      <w:rPr>
        <w:rFonts w:ascii="Symbol" w:hAnsi="Symbol" w:cs="Symbol" w:hint="default"/>
        <w:sz w:val="18"/>
        <w:szCs w:val="18"/>
      </w:rPr>
    </w:lvl>
    <w:lvl w:ilvl="1" w:tplc="8CFAD00A">
      <w:start w:val="1"/>
      <w:numFmt w:val="bullet"/>
      <w:lvlText w:val="o"/>
      <w:lvlJc w:val="left"/>
      <w:pPr>
        <w:ind w:left="1440" w:hanging="360"/>
      </w:pPr>
      <w:rPr>
        <w:rFonts w:ascii="Courier New" w:hAnsi="Courier New" w:cs="Courier New" w:hint="default"/>
      </w:rPr>
    </w:lvl>
    <w:lvl w:ilvl="2" w:tplc="BBCC14EC">
      <w:start w:val="1"/>
      <w:numFmt w:val="bullet"/>
      <w:lvlText w:val=""/>
      <w:lvlJc w:val="left"/>
      <w:pPr>
        <w:ind w:left="2160" w:hanging="360"/>
      </w:pPr>
      <w:rPr>
        <w:rFonts w:ascii="Wingdings" w:hAnsi="Wingdings" w:cs="Wingdings" w:hint="default"/>
      </w:rPr>
    </w:lvl>
    <w:lvl w:ilvl="3" w:tplc="1C0089A8">
      <w:start w:val="1"/>
      <w:numFmt w:val="bullet"/>
      <w:lvlText w:val=""/>
      <w:lvlJc w:val="left"/>
      <w:pPr>
        <w:ind w:left="2880" w:hanging="360"/>
      </w:pPr>
      <w:rPr>
        <w:rFonts w:ascii="Symbol" w:hAnsi="Symbol" w:cs="Symbol" w:hint="default"/>
      </w:rPr>
    </w:lvl>
    <w:lvl w:ilvl="4" w:tplc="64A6B9F8">
      <w:start w:val="1"/>
      <w:numFmt w:val="bullet"/>
      <w:lvlText w:val="o"/>
      <w:lvlJc w:val="left"/>
      <w:pPr>
        <w:ind w:left="3600" w:hanging="360"/>
      </w:pPr>
      <w:rPr>
        <w:rFonts w:ascii="Courier New" w:hAnsi="Courier New" w:cs="Courier New" w:hint="default"/>
      </w:rPr>
    </w:lvl>
    <w:lvl w:ilvl="5" w:tplc="FFB0CD2A">
      <w:start w:val="1"/>
      <w:numFmt w:val="bullet"/>
      <w:lvlText w:val=""/>
      <w:lvlJc w:val="left"/>
      <w:pPr>
        <w:ind w:left="4320" w:hanging="360"/>
      </w:pPr>
      <w:rPr>
        <w:rFonts w:ascii="Wingdings" w:hAnsi="Wingdings" w:cs="Wingdings" w:hint="default"/>
      </w:rPr>
    </w:lvl>
    <w:lvl w:ilvl="6" w:tplc="4FC820B0">
      <w:start w:val="1"/>
      <w:numFmt w:val="bullet"/>
      <w:lvlText w:val=""/>
      <w:lvlJc w:val="left"/>
      <w:pPr>
        <w:ind w:left="5040" w:hanging="360"/>
      </w:pPr>
      <w:rPr>
        <w:rFonts w:ascii="Symbol" w:hAnsi="Symbol" w:cs="Symbol" w:hint="default"/>
      </w:rPr>
    </w:lvl>
    <w:lvl w:ilvl="7" w:tplc="6902DD72">
      <w:start w:val="1"/>
      <w:numFmt w:val="bullet"/>
      <w:lvlText w:val="o"/>
      <w:lvlJc w:val="left"/>
      <w:pPr>
        <w:ind w:left="5760" w:hanging="360"/>
      </w:pPr>
      <w:rPr>
        <w:rFonts w:ascii="Courier New" w:hAnsi="Courier New" w:cs="Courier New" w:hint="default"/>
      </w:rPr>
    </w:lvl>
    <w:lvl w:ilvl="8" w:tplc="F56AA3DC">
      <w:start w:val="1"/>
      <w:numFmt w:val="bullet"/>
      <w:lvlText w:val=""/>
      <w:lvlJc w:val="left"/>
      <w:pPr>
        <w:ind w:left="6480" w:hanging="360"/>
      </w:pPr>
      <w:rPr>
        <w:rFonts w:ascii="Wingdings" w:hAnsi="Wingdings" w:cs="Wingdings" w:hint="default"/>
      </w:rPr>
    </w:lvl>
  </w:abstractNum>
  <w:abstractNum w:abstractNumId="77" w15:restartNumberingAfterBreak="0">
    <w:nsid w:val="7D533FAF"/>
    <w:multiLevelType w:val="hybridMultilevel"/>
    <w:tmpl w:val="CE926E86"/>
    <w:lvl w:ilvl="0" w:tplc="A712F1DE">
      <w:start w:val="1"/>
      <w:numFmt w:val="bullet"/>
      <w:lvlText w:val=""/>
      <w:lvlJc w:val="left"/>
      <w:pPr>
        <w:ind w:left="720" w:hanging="360"/>
      </w:pPr>
      <w:rPr>
        <w:rFonts w:ascii="Symbol" w:hAnsi="Symbol" w:cs="Symbol" w:hint="default"/>
        <w:sz w:val="18"/>
        <w:szCs w:val="18"/>
      </w:rPr>
    </w:lvl>
    <w:lvl w:ilvl="1" w:tplc="6A70D070">
      <w:start w:val="1"/>
      <w:numFmt w:val="bullet"/>
      <w:lvlText w:val="o"/>
      <w:lvlJc w:val="left"/>
      <w:pPr>
        <w:ind w:left="1440" w:hanging="360"/>
      </w:pPr>
      <w:rPr>
        <w:rFonts w:ascii="Courier New" w:hAnsi="Courier New" w:cs="Courier New" w:hint="default"/>
      </w:rPr>
    </w:lvl>
    <w:lvl w:ilvl="2" w:tplc="DF382618">
      <w:start w:val="1"/>
      <w:numFmt w:val="bullet"/>
      <w:lvlText w:val=""/>
      <w:lvlJc w:val="left"/>
      <w:pPr>
        <w:ind w:left="2160" w:hanging="360"/>
      </w:pPr>
      <w:rPr>
        <w:rFonts w:ascii="Wingdings" w:hAnsi="Wingdings" w:cs="Wingdings" w:hint="default"/>
      </w:rPr>
    </w:lvl>
    <w:lvl w:ilvl="3" w:tplc="C666E394">
      <w:start w:val="1"/>
      <w:numFmt w:val="bullet"/>
      <w:lvlText w:val=""/>
      <w:lvlJc w:val="left"/>
      <w:pPr>
        <w:ind w:left="2880" w:hanging="360"/>
      </w:pPr>
      <w:rPr>
        <w:rFonts w:ascii="Symbol" w:hAnsi="Symbol" w:cs="Symbol" w:hint="default"/>
      </w:rPr>
    </w:lvl>
    <w:lvl w:ilvl="4" w:tplc="23E2018A">
      <w:start w:val="1"/>
      <w:numFmt w:val="bullet"/>
      <w:lvlText w:val="o"/>
      <w:lvlJc w:val="left"/>
      <w:pPr>
        <w:ind w:left="3600" w:hanging="360"/>
      </w:pPr>
      <w:rPr>
        <w:rFonts w:ascii="Courier New" w:hAnsi="Courier New" w:cs="Courier New" w:hint="default"/>
      </w:rPr>
    </w:lvl>
    <w:lvl w:ilvl="5" w:tplc="79E4A5C6">
      <w:start w:val="1"/>
      <w:numFmt w:val="bullet"/>
      <w:lvlText w:val=""/>
      <w:lvlJc w:val="left"/>
      <w:pPr>
        <w:ind w:left="4320" w:hanging="360"/>
      </w:pPr>
      <w:rPr>
        <w:rFonts w:ascii="Wingdings" w:hAnsi="Wingdings" w:cs="Wingdings" w:hint="default"/>
      </w:rPr>
    </w:lvl>
    <w:lvl w:ilvl="6" w:tplc="47EA66F6">
      <w:start w:val="1"/>
      <w:numFmt w:val="bullet"/>
      <w:lvlText w:val=""/>
      <w:lvlJc w:val="left"/>
      <w:pPr>
        <w:ind w:left="5040" w:hanging="360"/>
      </w:pPr>
      <w:rPr>
        <w:rFonts w:ascii="Symbol" w:hAnsi="Symbol" w:cs="Symbol" w:hint="default"/>
      </w:rPr>
    </w:lvl>
    <w:lvl w:ilvl="7" w:tplc="881E74BA">
      <w:start w:val="1"/>
      <w:numFmt w:val="bullet"/>
      <w:lvlText w:val="o"/>
      <w:lvlJc w:val="left"/>
      <w:pPr>
        <w:ind w:left="5760" w:hanging="360"/>
      </w:pPr>
      <w:rPr>
        <w:rFonts w:ascii="Courier New" w:hAnsi="Courier New" w:cs="Courier New" w:hint="default"/>
      </w:rPr>
    </w:lvl>
    <w:lvl w:ilvl="8" w:tplc="760AC7C6">
      <w:start w:val="1"/>
      <w:numFmt w:val="bullet"/>
      <w:lvlText w:val=""/>
      <w:lvlJc w:val="left"/>
      <w:pPr>
        <w:ind w:left="6480" w:hanging="360"/>
      </w:pPr>
      <w:rPr>
        <w:rFonts w:ascii="Wingdings" w:hAnsi="Wingdings" w:cs="Wingdings" w:hint="default"/>
      </w:rPr>
    </w:lvl>
  </w:abstractNum>
  <w:num w:numId="1">
    <w:abstractNumId w:val="29"/>
  </w:num>
  <w:num w:numId="2">
    <w:abstractNumId w:val="72"/>
  </w:num>
  <w:num w:numId="3">
    <w:abstractNumId w:val="9"/>
  </w:num>
  <w:num w:numId="4">
    <w:abstractNumId w:val="38"/>
  </w:num>
  <w:num w:numId="5">
    <w:abstractNumId w:val="51"/>
  </w:num>
  <w:num w:numId="6">
    <w:abstractNumId w:val="69"/>
  </w:num>
  <w:num w:numId="7">
    <w:abstractNumId w:val="5"/>
  </w:num>
  <w:num w:numId="8">
    <w:abstractNumId w:val="74"/>
  </w:num>
  <w:num w:numId="9">
    <w:abstractNumId w:val="33"/>
  </w:num>
  <w:num w:numId="10">
    <w:abstractNumId w:val="53"/>
  </w:num>
  <w:num w:numId="11">
    <w:abstractNumId w:val="35"/>
  </w:num>
  <w:num w:numId="12">
    <w:abstractNumId w:val="57"/>
  </w:num>
  <w:num w:numId="13">
    <w:abstractNumId w:val="6"/>
  </w:num>
  <w:num w:numId="14">
    <w:abstractNumId w:val="20"/>
  </w:num>
  <w:num w:numId="15">
    <w:abstractNumId w:val="52"/>
  </w:num>
  <w:num w:numId="16">
    <w:abstractNumId w:val="73"/>
  </w:num>
  <w:num w:numId="17">
    <w:abstractNumId w:val="15"/>
  </w:num>
  <w:num w:numId="18">
    <w:abstractNumId w:val="18"/>
  </w:num>
  <w:num w:numId="19">
    <w:abstractNumId w:val="17"/>
  </w:num>
  <w:num w:numId="20">
    <w:abstractNumId w:val="14"/>
  </w:num>
  <w:num w:numId="21">
    <w:abstractNumId w:val="45"/>
  </w:num>
  <w:num w:numId="22">
    <w:abstractNumId w:val="77"/>
  </w:num>
  <w:num w:numId="23">
    <w:abstractNumId w:val="71"/>
  </w:num>
  <w:num w:numId="24">
    <w:abstractNumId w:val="54"/>
  </w:num>
  <w:num w:numId="25">
    <w:abstractNumId w:val="63"/>
  </w:num>
  <w:num w:numId="26">
    <w:abstractNumId w:val="26"/>
  </w:num>
  <w:num w:numId="27">
    <w:abstractNumId w:val="34"/>
  </w:num>
  <w:num w:numId="28">
    <w:abstractNumId w:val="48"/>
  </w:num>
  <w:num w:numId="29">
    <w:abstractNumId w:val="67"/>
  </w:num>
  <w:num w:numId="30">
    <w:abstractNumId w:val="65"/>
  </w:num>
  <w:num w:numId="31">
    <w:abstractNumId w:val="23"/>
  </w:num>
  <w:num w:numId="32">
    <w:abstractNumId w:val="30"/>
  </w:num>
  <w:num w:numId="33">
    <w:abstractNumId w:val="22"/>
  </w:num>
  <w:num w:numId="34">
    <w:abstractNumId w:val="75"/>
  </w:num>
  <w:num w:numId="35">
    <w:abstractNumId w:val="36"/>
  </w:num>
  <w:num w:numId="36">
    <w:abstractNumId w:val="7"/>
  </w:num>
  <w:num w:numId="37">
    <w:abstractNumId w:val="61"/>
  </w:num>
  <w:num w:numId="38">
    <w:abstractNumId w:val="12"/>
  </w:num>
  <w:num w:numId="39">
    <w:abstractNumId w:val="37"/>
  </w:num>
  <w:num w:numId="40">
    <w:abstractNumId w:val="11"/>
  </w:num>
  <w:num w:numId="41">
    <w:abstractNumId w:val="31"/>
  </w:num>
  <w:num w:numId="42">
    <w:abstractNumId w:val="19"/>
  </w:num>
  <w:num w:numId="43">
    <w:abstractNumId w:val="49"/>
  </w:num>
  <w:num w:numId="44">
    <w:abstractNumId w:val="0"/>
  </w:num>
  <w:num w:numId="45">
    <w:abstractNumId w:val="42"/>
  </w:num>
  <w:num w:numId="46">
    <w:abstractNumId w:val="62"/>
  </w:num>
  <w:num w:numId="47">
    <w:abstractNumId w:val="50"/>
  </w:num>
  <w:num w:numId="48">
    <w:abstractNumId w:val="24"/>
  </w:num>
  <w:num w:numId="49">
    <w:abstractNumId w:val="70"/>
  </w:num>
  <w:num w:numId="50">
    <w:abstractNumId w:val="4"/>
  </w:num>
  <w:num w:numId="51">
    <w:abstractNumId w:val="55"/>
  </w:num>
  <w:num w:numId="52">
    <w:abstractNumId w:val="64"/>
  </w:num>
  <w:num w:numId="53">
    <w:abstractNumId w:val="44"/>
  </w:num>
  <w:num w:numId="54">
    <w:abstractNumId w:val="76"/>
  </w:num>
  <w:num w:numId="55">
    <w:abstractNumId w:val="32"/>
  </w:num>
  <w:num w:numId="56">
    <w:abstractNumId w:val="10"/>
  </w:num>
  <w:num w:numId="57">
    <w:abstractNumId w:val="2"/>
  </w:num>
  <w:num w:numId="58">
    <w:abstractNumId w:val="46"/>
  </w:num>
  <w:num w:numId="59">
    <w:abstractNumId w:val="41"/>
  </w:num>
  <w:num w:numId="60">
    <w:abstractNumId w:val="60"/>
  </w:num>
  <w:num w:numId="61">
    <w:abstractNumId w:val="66"/>
  </w:num>
  <w:num w:numId="62">
    <w:abstractNumId w:val="27"/>
  </w:num>
  <w:num w:numId="63">
    <w:abstractNumId w:val="16"/>
  </w:num>
  <w:num w:numId="64">
    <w:abstractNumId w:val="25"/>
  </w:num>
  <w:num w:numId="65">
    <w:abstractNumId w:val="56"/>
  </w:num>
  <w:num w:numId="66">
    <w:abstractNumId w:val="39"/>
  </w:num>
  <w:num w:numId="67">
    <w:abstractNumId w:val="1"/>
  </w:num>
  <w:num w:numId="68">
    <w:abstractNumId w:val="3"/>
  </w:num>
  <w:num w:numId="69">
    <w:abstractNumId w:val="40"/>
  </w:num>
  <w:num w:numId="70">
    <w:abstractNumId w:val="13"/>
  </w:num>
  <w:num w:numId="71">
    <w:abstractNumId w:val="21"/>
  </w:num>
  <w:num w:numId="72">
    <w:abstractNumId w:val="59"/>
  </w:num>
  <w:num w:numId="73">
    <w:abstractNumId w:val="58"/>
  </w:num>
  <w:num w:numId="74">
    <w:abstractNumId w:val="68"/>
  </w:num>
  <w:num w:numId="75">
    <w:abstractNumId w:val="47"/>
  </w:num>
  <w:num w:numId="76">
    <w:abstractNumId w:val="28"/>
  </w:num>
  <w:num w:numId="77">
    <w:abstractNumId w:val="8"/>
  </w:num>
  <w:num w:numId="78">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21212"/>
    <w:rsid w:val="00027F41"/>
    <w:rsid w:val="00037A49"/>
    <w:rsid w:val="00043DDE"/>
    <w:rsid w:val="000544BF"/>
    <w:rsid w:val="00066E9E"/>
    <w:rsid w:val="0006789D"/>
    <w:rsid w:val="00067E0B"/>
    <w:rsid w:val="00072DCE"/>
    <w:rsid w:val="0009007B"/>
    <w:rsid w:val="00090C45"/>
    <w:rsid w:val="00090FA0"/>
    <w:rsid w:val="00097F4A"/>
    <w:rsid w:val="000A028C"/>
    <w:rsid w:val="000A5ED6"/>
    <w:rsid w:val="000B31F5"/>
    <w:rsid w:val="000C5527"/>
    <w:rsid w:val="000E058A"/>
    <w:rsid w:val="000E76C6"/>
    <w:rsid w:val="000F2D8D"/>
    <w:rsid w:val="000F3A54"/>
    <w:rsid w:val="000F4A10"/>
    <w:rsid w:val="001102F2"/>
    <w:rsid w:val="00127127"/>
    <w:rsid w:val="00133C49"/>
    <w:rsid w:val="00134892"/>
    <w:rsid w:val="00137CEB"/>
    <w:rsid w:val="001542AE"/>
    <w:rsid w:val="00162E1A"/>
    <w:rsid w:val="00163E1B"/>
    <w:rsid w:val="00172883"/>
    <w:rsid w:val="001875E4"/>
    <w:rsid w:val="00187A46"/>
    <w:rsid w:val="001C066D"/>
    <w:rsid w:val="001C1D51"/>
    <w:rsid w:val="001C462D"/>
    <w:rsid w:val="001D3BA6"/>
    <w:rsid w:val="001D3DBD"/>
    <w:rsid w:val="001D4345"/>
    <w:rsid w:val="00200588"/>
    <w:rsid w:val="0020081D"/>
    <w:rsid w:val="00202601"/>
    <w:rsid w:val="00204EDB"/>
    <w:rsid w:val="00231DD7"/>
    <w:rsid w:val="002363CE"/>
    <w:rsid w:val="00252D82"/>
    <w:rsid w:val="002634AA"/>
    <w:rsid w:val="00267832"/>
    <w:rsid w:val="00286359"/>
    <w:rsid w:val="00286FF3"/>
    <w:rsid w:val="002B3240"/>
    <w:rsid w:val="002D1451"/>
    <w:rsid w:val="002D58B5"/>
    <w:rsid w:val="002D73C9"/>
    <w:rsid w:val="002D79F0"/>
    <w:rsid w:val="00300B17"/>
    <w:rsid w:val="0032168B"/>
    <w:rsid w:val="003315C6"/>
    <w:rsid w:val="0033249E"/>
    <w:rsid w:val="003328EC"/>
    <w:rsid w:val="00337E4D"/>
    <w:rsid w:val="00343395"/>
    <w:rsid w:val="003971F8"/>
    <w:rsid w:val="003A1AA2"/>
    <w:rsid w:val="003B06D4"/>
    <w:rsid w:val="003B7814"/>
    <w:rsid w:val="003C5B36"/>
    <w:rsid w:val="003E7A21"/>
    <w:rsid w:val="003F3058"/>
    <w:rsid w:val="004051BE"/>
    <w:rsid w:val="004134A3"/>
    <w:rsid w:val="00420B7F"/>
    <w:rsid w:val="004415AB"/>
    <w:rsid w:val="004418B7"/>
    <w:rsid w:val="0046511B"/>
    <w:rsid w:val="004702FB"/>
    <w:rsid w:val="00471503"/>
    <w:rsid w:val="00487B1F"/>
    <w:rsid w:val="0049479E"/>
    <w:rsid w:val="004A2983"/>
    <w:rsid w:val="004B0B67"/>
    <w:rsid w:val="004C375A"/>
    <w:rsid w:val="004D2F9F"/>
    <w:rsid w:val="004E3643"/>
    <w:rsid w:val="004E43B1"/>
    <w:rsid w:val="004F2927"/>
    <w:rsid w:val="00512766"/>
    <w:rsid w:val="00513047"/>
    <w:rsid w:val="0052142A"/>
    <w:rsid w:val="005317B9"/>
    <w:rsid w:val="0053510E"/>
    <w:rsid w:val="005420AE"/>
    <w:rsid w:val="005423BF"/>
    <w:rsid w:val="00552472"/>
    <w:rsid w:val="00562E88"/>
    <w:rsid w:val="0058661E"/>
    <w:rsid w:val="005966BB"/>
    <w:rsid w:val="00597461"/>
    <w:rsid w:val="005B6195"/>
    <w:rsid w:val="005E0B79"/>
    <w:rsid w:val="0060252B"/>
    <w:rsid w:val="00613223"/>
    <w:rsid w:val="00613F2F"/>
    <w:rsid w:val="00620E42"/>
    <w:rsid w:val="00622BCD"/>
    <w:rsid w:val="006347C3"/>
    <w:rsid w:val="00646822"/>
    <w:rsid w:val="006975C6"/>
    <w:rsid w:val="006A5918"/>
    <w:rsid w:val="006A7A92"/>
    <w:rsid w:val="006B2936"/>
    <w:rsid w:val="006B4ACF"/>
    <w:rsid w:val="006C640E"/>
    <w:rsid w:val="006D2905"/>
    <w:rsid w:val="006E7B5E"/>
    <w:rsid w:val="006F1DA5"/>
    <w:rsid w:val="006F51B0"/>
    <w:rsid w:val="007026AE"/>
    <w:rsid w:val="00703A9D"/>
    <w:rsid w:val="007109D5"/>
    <w:rsid w:val="00720201"/>
    <w:rsid w:val="00723315"/>
    <w:rsid w:val="00737F4E"/>
    <w:rsid w:val="00745B10"/>
    <w:rsid w:val="00754805"/>
    <w:rsid w:val="00757DFD"/>
    <w:rsid w:val="007626BB"/>
    <w:rsid w:val="00766C80"/>
    <w:rsid w:val="007823B0"/>
    <w:rsid w:val="00785F39"/>
    <w:rsid w:val="007A0CBE"/>
    <w:rsid w:val="007A5801"/>
    <w:rsid w:val="007B31AC"/>
    <w:rsid w:val="007C3EA0"/>
    <w:rsid w:val="007C4F7B"/>
    <w:rsid w:val="007D6FB3"/>
    <w:rsid w:val="007E0E83"/>
    <w:rsid w:val="007E7B21"/>
    <w:rsid w:val="00802100"/>
    <w:rsid w:val="00803C68"/>
    <w:rsid w:val="008135CD"/>
    <w:rsid w:val="00813EF4"/>
    <w:rsid w:val="0082001F"/>
    <w:rsid w:val="00825F32"/>
    <w:rsid w:val="008278F5"/>
    <w:rsid w:val="00853B33"/>
    <w:rsid w:val="008553DC"/>
    <w:rsid w:val="00867C4F"/>
    <w:rsid w:val="008B171C"/>
    <w:rsid w:val="008B72CE"/>
    <w:rsid w:val="008C769D"/>
    <w:rsid w:val="008D24EE"/>
    <w:rsid w:val="008D3E71"/>
    <w:rsid w:val="00900342"/>
    <w:rsid w:val="0090316F"/>
    <w:rsid w:val="009103FE"/>
    <w:rsid w:val="00913FE4"/>
    <w:rsid w:val="0092789D"/>
    <w:rsid w:val="00930868"/>
    <w:rsid w:val="0093368B"/>
    <w:rsid w:val="00955ECD"/>
    <w:rsid w:val="00960022"/>
    <w:rsid w:val="00970818"/>
    <w:rsid w:val="00970C93"/>
    <w:rsid w:val="009C15CC"/>
    <w:rsid w:val="009C208B"/>
    <w:rsid w:val="009C551E"/>
    <w:rsid w:val="009D26F0"/>
    <w:rsid w:val="009D3AB3"/>
    <w:rsid w:val="009E2172"/>
    <w:rsid w:val="009F08AE"/>
    <w:rsid w:val="00A17747"/>
    <w:rsid w:val="00A17D4D"/>
    <w:rsid w:val="00A364A0"/>
    <w:rsid w:val="00A52459"/>
    <w:rsid w:val="00A74547"/>
    <w:rsid w:val="00A80482"/>
    <w:rsid w:val="00A80F9D"/>
    <w:rsid w:val="00AB3319"/>
    <w:rsid w:val="00AC4857"/>
    <w:rsid w:val="00AC793F"/>
    <w:rsid w:val="00AF7FB0"/>
    <w:rsid w:val="00B05771"/>
    <w:rsid w:val="00B169F3"/>
    <w:rsid w:val="00B407D1"/>
    <w:rsid w:val="00B45B72"/>
    <w:rsid w:val="00B4689A"/>
    <w:rsid w:val="00B470DC"/>
    <w:rsid w:val="00B718B6"/>
    <w:rsid w:val="00B757D1"/>
    <w:rsid w:val="00B93434"/>
    <w:rsid w:val="00BA0748"/>
    <w:rsid w:val="00BB669C"/>
    <w:rsid w:val="00BC2D61"/>
    <w:rsid w:val="00BD0F50"/>
    <w:rsid w:val="00C00093"/>
    <w:rsid w:val="00C02EF0"/>
    <w:rsid w:val="00C125C6"/>
    <w:rsid w:val="00C24613"/>
    <w:rsid w:val="00C315C9"/>
    <w:rsid w:val="00C3260F"/>
    <w:rsid w:val="00C357C0"/>
    <w:rsid w:val="00C444C4"/>
    <w:rsid w:val="00C4793C"/>
    <w:rsid w:val="00C55D3E"/>
    <w:rsid w:val="00C56E87"/>
    <w:rsid w:val="00C82D6E"/>
    <w:rsid w:val="00CB59D0"/>
    <w:rsid w:val="00CD5000"/>
    <w:rsid w:val="00CD6AE8"/>
    <w:rsid w:val="00CD6E25"/>
    <w:rsid w:val="00D008D6"/>
    <w:rsid w:val="00D24A7F"/>
    <w:rsid w:val="00D379CF"/>
    <w:rsid w:val="00D41B18"/>
    <w:rsid w:val="00D4548D"/>
    <w:rsid w:val="00D52591"/>
    <w:rsid w:val="00D561B8"/>
    <w:rsid w:val="00D60A0B"/>
    <w:rsid w:val="00D64938"/>
    <w:rsid w:val="00D64D0B"/>
    <w:rsid w:val="00D67B7B"/>
    <w:rsid w:val="00D7467F"/>
    <w:rsid w:val="00D931BF"/>
    <w:rsid w:val="00D96766"/>
    <w:rsid w:val="00DB5303"/>
    <w:rsid w:val="00DC7071"/>
    <w:rsid w:val="00DD2FA1"/>
    <w:rsid w:val="00DD7641"/>
    <w:rsid w:val="00DF2CA7"/>
    <w:rsid w:val="00DF2D48"/>
    <w:rsid w:val="00DF5792"/>
    <w:rsid w:val="00E02F13"/>
    <w:rsid w:val="00E248A9"/>
    <w:rsid w:val="00E30D94"/>
    <w:rsid w:val="00E45C40"/>
    <w:rsid w:val="00E55B9D"/>
    <w:rsid w:val="00E63C0C"/>
    <w:rsid w:val="00E70A4F"/>
    <w:rsid w:val="00E7506C"/>
    <w:rsid w:val="00E80EEA"/>
    <w:rsid w:val="00E866E1"/>
    <w:rsid w:val="00E95BF7"/>
    <w:rsid w:val="00EB55C8"/>
    <w:rsid w:val="00ED21E1"/>
    <w:rsid w:val="00ED41BC"/>
    <w:rsid w:val="00EE561C"/>
    <w:rsid w:val="00EF3AE5"/>
    <w:rsid w:val="00F00272"/>
    <w:rsid w:val="00F24165"/>
    <w:rsid w:val="00F34EAF"/>
    <w:rsid w:val="00F47A5E"/>
    <w:rsid w:val="00F501A9"/>
    <w:rsid w:val="00F507EF"/>
    <w:rsid w:val="00F53979"/>
    <w:rsid w:val="00F67DCD"/>
    <w:rsid w:val="00F74A6C"/>
    <w:rsid w:val="00F851F3"/>
    <w:rsid w:val="00F87D11"/>
    <w:rsid w:val="00F944AE"/>
    <w:rsid w:val="00F97307"/>
    <w:rsid w:val="00FA6318"/>
    <w:rsid w:val="00FB3258"/>
    <w:rsid w:val="00FC2646"/>
    <w:rsid w:val="00FC2DB3"/>
    <w:rsid w:val="00FC3E16"/>
    <w:rsid w:val="00FD2770"/>
    <w:rsid w:val="00FE474D"/>
    <w:rsid w:val="00FE6B33"/>
    <w:rsid w:val="00FF49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ACABF"/>
  <w15:docId w15:val="{91F7AB4C-0672-4831-BB5E-F746E65A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rsid w:val="006975C6"/>
    <w:rPr>
      <w:rFonts w:ascii="Helvetica" w:hAnsi="Helvetica"/>
    </w:r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Pripombasklic">
    <w:name w:val="annotation reference"/>
    <w:basedOn w:val="Privzetapisavaodstavka"/>
    <w:uiPriority w:val="99"/>
    <w:semiHidden/>
    <w:unhideWhenUsed/>
    <w:rsid w:val="0009007B"/>
    <w:rPr>
      <w:sz w:val="16"/>
      <w:szCs w:val="16"/>
    </w:rPr>
  </w:style>
  <w:style w:type="paragraph" w:styleId="Pripombabesedilo">
    <w:name w:val="annotation text"/>
    <w:basedOn w:val="Navaden"/>
    <w:link w:val="PripombabesediloZnak"/>
    <w:uiPriority w:val="99"/>
    <w:semiHidden/>
    <w:unhideWhenUsed/>
    <w:rsid w:val="000900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9007B"/>
    <w:rPr>
      <w:rFonts w:ascii="Helvetica" w:hAnsi="Helvetica"/>
      <w:sz w:val="20"/>
      <w:szCs w:val="20"/>
    </w:rPr>
  </w:style>
  <w:style w:type="character" w:customStyle="1" w:styleId="ZadevapripombeZnak">
    <w:name w:val="Zadeva pripombe Znak"/>
    <w:basedOn w:val="PripombabesediloZnak"/>
    <w:link w:val="Zadevapripombe"/>
    <w:uiPriority w:val="99"/>
    <w:semiHidden/>
    <w:rsid w:val="0046511B"/>
    <w:rPr>
      <w:rFonts w:ascii="Helvetica" w:hAnsi="Helvetica"/>
      <w:b/>
      <w:bCs/>
      <w:sz w:val="20"/>
      <w:szCs w:val="20"/>
    </w:rPr>
  </w:style>
  <w:style w:type="paragraph" w:styleId="Zadevapripombe">
    <w:name w:val="annotation subject"/>
    <w:basedOn w:val="Pripombabesedilo"/>
    <w:next w:val="Pripombabesedilo"/>
    <w:link w:val="ZadevapripombeZnak"/>
    <w:uiPriority w:val="99"/>
    <w:semiHidden/>
    <w:unhideWhenUsed/>
    <w:rsid w:val="0046511B"/>
    <w:rPr>
      <w:b/>
      <w:bCs/>
    </w:rPr>
  </w:style>
  <w:style w:type="paragraph" w:styleId="Telobesedila2">
    <w:name w:val="Body Text 2"/>
    <w:basedOn w:val="Navaden"/>
    <w:link w:val="Telobesedila2Znak"/>
    <w:rsid w:val="0046511B"/>
    <w:pPr>
      <w:spacing w:after="0" w:line="240" w:lineRule="auto"/>
      <w:jc w:val="both"/>
    </w:pPr>
    <w:rPr>
      <w:rFonts w:ascii="Arial" w:eastAsia="Times New Roman" w:hAnsi="Arial" w:cs="Arial"/>
      <w:sz w:val="24"/>
      <w:szCs w:val="24"/>
      <w:lang w:eastAsia="sl-SI"/>
    </w:rPr>
  </w:style>
  <w:style w:type="character" w:customStyle="1" w:styleId="Telobesedila2Znak">
    <w:name w:val="Telo besedila 2 Znak"/>
    <w:basedOn w:val="Privzetapisavaodstavka"/>
    <w:link w:val="Telobesedila2"/>
    <w:rsid w:val="0046511B"/>
    <w:rPr>
      <w:rFonts w:ascii="Arial" w:eastAsia="Times New Roman" w:hAnsi="Arial" w:cs="Arial"/>
      <w:sz w:val="24"/>
      <w:szCs w:val="24"/>
      <w:lang w:eastAsia="sl-SI"/>
    </w:rPr>
  </w:style>
  <w:style w:type="paragraph" w:styleId="Telobesedila">
    <w:name w:val="Body Text"/>
    <w:basedOn w:val="Navaden"/>
    <w:link w:val="TelobesedilaZnak"/>
    <w:rsid w:val="0046511B"/>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46511B"/>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46511B"/>
    <w:pPr>
      <w:spacing w:after="0" w:line="240" w:lineRule="auto"/>
    </w:pPr>
    <w:rPr>
      <w:rFonts w:ascii="Courier New" w:eastAsia="Times New Roman" w:hAnsi="Courier New" w:cs="Times New Roman"/>
      <w:snapToGrid w:val="0"/>
      <w:sz w:val="20"/>
      <w:szCs w:val="20"/>
      <w:lang w:val="en-AU"/>
    </w:rPr>
  </w:style>
  <w:style w:type="character" w:customStyle="1" w:styleId="GolobesediloZnak">
    <w:name w:val="Golo besedilo Znak"/>
    <w:basedOn w:val="Privzetapisavaodstavka"/>
    <w:link w:val="Golobesedilo"/>
    <w:rsid w:val="0046511B"/>
    <w:rPr>
      <w:rFonts w:ascii="Courier New" w:eastAsia="Times New Roman" w:hAnsi="Courier New" w:cs="Times New Roman"/>
      <w:snapToGrid w:val="0"/>
      <w:sz w:val="20"/>
      <w:szCs w:val="20"/>
      <w:lang w:val="en-AU"/>
    </w:rPr>
  </w:style>
  <w:style w:type="paragraph" w:customStyle="1" w:styleId="Preformatted">
    <w:name w:val="Preformatted"/>
    <w:basedOn w:val="Navaden"/>
    <w:rsid w:val="00465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TMLpredoblikovano1">
    <w:name w:val="HTML predoblikovano1"/>
    <w:basedOn w:val="Navaden"/>
    <w:rsid w:val="0046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styleId="tevilkastrani">
    <w:name w:val="page number"/>
    <w:basedOn w:val="Privzetapisavaodstavka"/>
    <w:rsid w:val="0046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20029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E1BC-F06D-4950-A347-AC36F3F0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8212</Words>
  <Characters>46809</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Marko Košir</cp:lastModifiedBy>
  <cp:revision>8</cp:revision>
  <cp:lastPrinted>2017-02-28T10:12:00Z</cp:lastPrinted>
  <dcterms:created xsi:type="dcterms:W3CDTF">2018-12-14T07:42:00Z</dcterms:created>
  <dcterms:modified xsi:type="dcterms:W3CDTF">2018-12-14T09:07:00Z</dcterms:modified>
</cp:coreProperties>
</file>